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7B660" w14:textId="77777777" w:rsidR="009F29CE" w:rsidRPr="009F29CE" w:rsidRDefault="009F29CE" w:rsidP="00CE7B2B">
      <w:pPr>
        <w:spacing w:line="480" w:lineRule="auto"/>
        <w:jc w:val="center"/>
        <w:rPr>
          <w:sz w:val="32"/>
        </w:rPr>
      </w:pPr>
      <w:bookmarkStart w:id="0" w:name="_GoBack"/>
      <w:bookmarkEnd w:id="0"/>
      <w:r w:rsidRPr="009F29CE">
        <w:rPr>
          <w:sz w:val="32"/>
        </w:rPr>
        <w:t>White-etching matter in bearing steel</w:t>
      </w:r>
    </w:p>
    <w:p w14:paraId="1CF9BB47" w14:textId="1950151E" w:rsidR="009F29CE" w:rsidRPr="00CE7B2B" w:rsidRDefault="009F29CE" w:rsidP="00CE7B2B">
      <w:pPr>
        <w:spacing w:line="480" w:lineRule="auto"/>
        <w:jc w:val="center"/>
        <w:rPr>
          <w:sz w:val="32"/>
        </w:rPr>
      </w:pPr>
      <w:r w:rsidRPr="009F29CE">
        <w:rPr>
          <w:sz w:val="32"/>
        </w:rPr>
        <w:t>Part 2: Distinguishing cause and eﬀect in bearing steel failure</w:t>
      </w:r>
    </w:p>
    <w:p w14:paraId="33924EF6" w14:textId="77777777" w:rsidR="009F29CE" w:rsidRDefault="009F29CE" w:rsidP="00CE7B2B">
      <w:pPr>
        <w:spacing w:line="480" w:lineRule="auto"/>
        <w:jc w:val="center"/>
      </w:pPr>
    </w:p>
    <w:p w14:paraId="0FF1A55F" w14:textId="3046DFF7" w:rsidR="009F29CE" w:rsidRDefault="009F29CE" w:rsidP="00CE7B2B">
      <w:pPr>
        <w:spacing w:line="480" w:lineRule="auto"/>
        <w:jc w:val="center"/>
      </w:pPr>
      <w:r>
        <w:t>W. Solano-Alvarez</w:t>
      </w:r>
      <w:r w:rsidRPr="009F29CE">
        <w:rPr>
          <w:vertAlign w:val="superscript"/>
        </w:rPr>
        <w:t>a</w:t>
      </w:r>
      <w:r>
        <w:t>, H. K. D. H. Bhadeshia</w:t>
      </w:r>
      <w:r w:rsidRPr="009F29CE">
        <w:rPr>
          <w:vertAlign w:val="superscript"/>
        </w:rPr>
        <w:t>a</w:t>
      </w:r>
    </w:p>
    <w:p w14:paraId="2A0AC5D2" w14:textId="77777777" w:rsidR="00CE7B2B" w:rsidRDefault="00CE7B2B" w:rsidP="00CE7B2B">
      <w:pPr>
        <w:spacing w:line="480" w:lineRule="auto"/>
        <w:jc w:val="center"/>
      </w:pPr>
    </w:p>
    <w:p w14:paraId="4461DA78" w14:textId="5B231506" w:rsidR="009F29CE" w:rsidRPr="009F29CE" w:rsidRDefault="009F29CE" w:rsidP="00CE7B2B">
      <w:pPr>
        <w:spacing w:line="480" w:lineRule="auto"/>
        <w:jc w:val="center"/>
        <w:rPr>
          <w:vertAlign w:val="superscript"/>
        </w:rPr>
      </w:pPr>
      <w:r w:rsidRPr="009F29CE">
        <w:rPr>
          <w:vertAlign w:val="superscript"/>
        </w:rPr>
        <w:t>a</w:t>
      </w:r>
      <w:r w:rsidR="0055334E">
        <w:rPr>
          <w:vertAlign w:val="superscript"/>
        </w:rPr>
        <w:t xml:space="preserve"> </w:t>
      </w:r>
      <w:r>
        <w:t>Materials Science and Metallurgy, University of Cambridge, U.K</w:t>
      </w:r>
      <w:r w:rsidR="008F0BDD">
        <w:t>.</w:t>
      </w:r>
    </w:p>
    <w:p w14:paraId="790706D5" w14:textId="77777777" w:rsidR="009F29CE" w:rsidRDefault="009F29CE" w:rsidP="00CE7B2B">
      <w:pPr>
        <w:spacing w:line="480" w:lineRule="auto"/>
      </w:pPr>
      <w:r>
        <w:t xml:space="preserve"> </w:t>
      </w:r>
    </w:p>
    <w:p w14:paraId="77F52225" w14:textId="77777777" w:rsidR="009F29CE" w:rsidRDefault="009F29CE" w:rsidP="00CE7B2B">
      <w:pPr>
        <w:spacing w:line="480" w:lineRule="auto"/>
      </w:pPr>
    </w:p>
    <w:p w14:paraId="122BE400" w14:textId="77777777" w:rsidR="009F29CE" w:rsidRPr="009F29CE" w:rsidRDefault="009F29CE" w:rsidP="00CE7B2B">
      <w:pPr>
        <w:spacing w:line="480" w:lineRule="auto"/>
        <w:rPr>
          <w:b/>
        </w:rPr>
      </w:pPr>
      <w:r w:rsidRPr="009F29CE">
        <w:rPr>
          <w:b/>
        </w:rPr>
        <w:t>Abstract</w:t>
      </w:r>
    </w:p>
    <w:p w14:paraId="38D67F89" w14:textId="77777777" w:rsidR="009F29CE" w:rsidRDefault="009F29CE" w:rsidP="00CE7B2B">
      <w:pPr>
        <w:spacing w:line="480" w:lineRule="auto"/>
      </w:pPr>
    </w:p>
    <w:p w14:paraId="17E772B4" w14:textId="77777777" w:rsidR="009F29CE" w:rsidRDefault="009F29CE" w:rsidP="00CE7B2B">
      <w:pPr>
        <w:spacing w:line="480" w:lineRule="auto"/>
        <w:jc w:val="both"/>
      </w:pPr>
      <w:r>
        <w:t xml:space="preserve">The premature failure of large bearings of the type used in wind turbines, possibly through a mechanism called “white-structure ﬂaking”, has triggered many studies of microstructural damage associated with “white-etching areas” created during rolling contact fatigue, although whether they are symptoms or causes of failure is less clear. Therefore, some special experiments have been conducted to prove that white-etching areas are the consequence, and not the cause, of damage. By artiﬁcially introducing a ﬁne dispersion of microcracks in the steel through heat treatment and then subjecting the sample to rolling contact fatigue, manifestations of hard white-etching matter have been created to a much greater extent than samples similarly tested without initial cracks. A wide variety of characterisation tools has been used to corroborate that the white areas thus created have the same properties as reported observations on real bearings. Evidence suggests that the formation mechanism of the white-etching regions involves the rubbing and beating of the free surfaces of cracks, debonded inclusions, and voids under repeated rolling contact. It follows that the focus in </w:t>
      </w:r>
      <w:r>
        <w:lastRenderedPageBreak/>
        <w:t>avoiding early failure should be in enhancing the toughness of the bearing steel in order to avoid the initial microscopic feature event.</w:t>
      </w:r>
    </w:p>
    <w:p w14:paraId="25282541" w14:textId="77777777" w:rsidR="009F29CE" w:rsidRDefault="009F29CE" w:rsidP="00CE7B2B">
      <w:pPr>
        <w:spacing w:line="480" w:lineRule="auto"/>
        <w:jc w:val="both"/>
      </w:pPr>
    </w:p>
    <w:p w14:paraId="1029FB7E" w14:textId="77777777" w:rsidR="009F29CE" w:rsidRDefault="009F29CE" w:rsidP="00CE7B2B">
      <w:pPr>
        <w:spacing w:line="480" w:lineRule="auto"/>
        <w:jc w:val="both"/>
      </w:pPr>
      <w:r w:rsidRPr="009F29CE">
        <w:rPr>
          <w:i/>
        </w:rPr>
        <w:t>Keywords</w:t>
      </w:r>
      <w:r>
        <w:t>: bearing steel, white-etching areas, cracked martensite, rolling contact fatigue, butterﬂies</w:t>
      </w:r>
    </w:p>
    <w:p w14:paraId="1C0944DF" w14:textId="77777777" w:rsidR="009F29CE" w:rsidRDefault="009F29CE" w:rsidP="00CE7B2B">
      <w:pPr>
        <w:spacing w:line="480" w:lineRule="auto"/>
      </w:pPr>
    </w:p>
    <w:p w14:paraId="2AA3D2CA" w14:textId="77777777" w:rsidR="009F29CE" w:rsidRPr="009F29CE" w:rsidRDefault="009F29CE" w:rsidP="00CE7B2B">
      <w:pPr>
        <w:spacing w:line="480" w:lineRule="auto"/>
        <w:rPr>
          <w:b/>
        </w:rPr>
      </w:pPr>
      <w:r w:rsidRPr="009F29CE">
        <w:rPr>
          <w:b/>
        </w:rPr>
        <w:t>1. Introduction</w:t>
      </w:r>
    </w:p>
    <w:p w14:paraId="69DA5690" w14:textId="77777777" w:rsidR="009F29CE" w:rsidRDefault="009F29CE" w:rsidP="00CE7B2B">
      <w:pPr>
        <w:spacing w:line="480" w:lineRule="auto"/>
      </w:pPr>
    </w:p>
    <w:p w14:paraId="7837C194" w14:textId="1C2779F8" w:rsidR="009F29CE" w:rsidRDefault="00FE0DCA" w:rsidP="00CE7B2B">
      <w:pPr>
        <w:spacing w:line="480" w:lineRule="auto"/>
        <w:ind w:firstLine="720"/>
        <w:jc w:val="both"/>
      </w:pPr>
      <w:r>
        <w:t>White-</w:t>
      </w:r>
      <w:r w:rsidR="009F29CE">
        <w:t xml:space="preserve">structure ﬂaking is a bearing failure mechanism associated with microstructural damage known commonly as “white-etching matter” (WEM), that leads eventually to ﬂakes of material detaching from the raceway surface. Such damage has been identiﬁed as one of the possible causes of the premature failure of large bearings, such as those in wind-turbine gearboxes [1]. White-etching matter is a generic term describing microstructural damage that exhibits lighter contrast relative to the surrounding material, when an </w:t>
      </w:r>
      <w:r>
        <w:t>nital-</w:t>
      </w:r>
      <w:r w:rsidR="009F29CE">
        <w:t>etched sample is observed using optical microscopy. This diminished contrast arises because the wavelength of light (390-770 nm) is large compared with the size of crystallites in the aﬀected regions (5-500 nm) [2]. White-etching regions include the so-called butterﬂy wings, some cracks, white-etching spheres, bands, all caused by rolling contact fatigue (RCF) in the subsurface of bearing raceways or white-etching layers caused aga</w:t>
      </w:r>
      <w:r>
        <w:t>in by rolling contact fatigue on</w:t>
      </w:r>
      <w:r w:rsidR="009F29CE">
        <w:t xml:space="preserve"> railway tracks or by hard turning, as reviewed in [3]. In the case of bearings, rolling contact fatigue refers to the cyclic loading of the raceways by the repeated passage of rolling elements, that induce Hertzian contact stresses responsible for phenomena such as the decomposition of retained austenite, smoothing of surfaces, steady-state plastic strain, texture development, residual stress development, work hardening, and surface or subsurface crack initiation and propagation.</w:t>
      </w:r>
    </w:p>
    <w:p w14:paraId="0E0A40DB" w14:textId="77777777" w:rsidR="009F29CE" w:rsidRDefault="009F29CE" w:rsidP="00CE7B2B">
      <w:pPr>
        <w:spacing w:line="480" w:lineRule="auto"/>
        <w:jc w:val="both"/>
      </w:pPr>
    </w:p>
    <w:p w14:paraId="3A66CF3A" w14:textId="40FCBBCB" w:rsidR="009F29CE" w:rsidRDefault="009F29CE" w:rsidP="00CE7B2B">
      <w:pPr>
        <w:spacing w:line="480" w:lineRule="auto"/>
        <w:ind w:firstLine="720"/>
        <w:jc w:val="both"/>
      </w:pPr>
      <w:r>
        <w:t>WEM can be classiﬁed into two categories, hard and soft [3]. Soft white- etching matter such as that associated with bands, is depleted in carbon [4], can be transgranular [5], and is composed of ﬁne, equiaxed grains that have recrystallised [6]. Such regions can also contain amorphous patches and microvoids, whilst the material adjacent to the band has a high dislocation density [7]. It is emphasised that these soft white-etching bands are not associated with cracks or surface discontinuities, unlike the harder versions. The latter</w:t>
      </w:r>
      <w:r w:rsidR="007E6C0C">
        <w:t xml:space="preserve"> occur as butterﬂies, cracks,</w:t>
      </w:r>
      <w:r>
        <w:t xml:space="preserve"> spheres,</w:t>
      </w:r>
      <w:r w:rsidR="007E6C0C">
        <w:t xml:space="preserve"> or layers</w:t>
      </w:r>
      <w:r>
        <w:t xml:space="preserve"> and are some 30-50% harder than the unaﬀected matrix [8, 9]. They are generally supersaturated in carbon as a result of carbide dissolution [10], have a structure of equiaxed but very ﬁne grains [7, 11, 12], and are free of large carbides [11, 12]. In the case of butterﬂies, the hard white-etching matter wings originate</w:t>
      </w:r>
      <w:r w:rsidR="007E6C0C">
        <w:t>s</w:t>
      </w:r>
      <w:r>
        <w:t xml:space="preserve"> at voids, non-metallic inclusions, carbides, or microcracks already at 5-10% of the L</w:t>
      </w:r>
      <w:r w:rsidRPr="00235B29">
        <w:rPr>
          <w:vertAlign w:val="subscript"/>
        </w:rPr>
        <w:t>10</w:t>
      </w:r>
      <w:r>
        <w:t xml:space="preserve"> life, which represents the number of loading cycles when 10% of the bearings in a population fail before their estimated life time [1, 13].</w:t>
      </w:r>
    </w:p>
    <w:p w14:paraId="1528AA5B" w14:textId="77777777" w:rsidR="009F29CE" w:rsidRDefault="009F29CE" w:rsidP="00CE7B2B">
      <w:pPr>
        <w:spacing w:line="480" w:lineRule="auto"/>
        <w:jc w:val="both"/>
      </w:pPr>
    </w:p>
    <w:p w14:paraId="541C2712" w14:textId="4C61D8A6" w:rsidR="009F29CE" w:rsidRDefault="009F29CE" w:rsidP="00CE7B2B">
      <w:pPr>
        <w:spacing w:line="480" w:lineRule="auto"/>
        <w:ind w:firstLine="720"/>
        <w:jc w:val="both"/>
      </w:pPr>
      <w:r>
        <w:t xml:space="preserve">Several mechanisms have been proposed to explain the formation of WEM. The hard </w:t>
      </w:r>
      <w:r w:rsidR="00FD7343">
        <w:t>WEM is</w:t>
      </w:r>
      <w:r>
        <w:t xml:space="preserve"> associated with severe, localised plastic deformation with the possibility of so</w:t>
      </w:r>
      <w:r w:rsidR="00FD7343">
        <w:t>me dynamic recovery [14–16]. In w</w:t>
      </w:r>
      <w:r>
        <w:t>hite-etching layers on railway tracks</w:t>
      </w:r>
      <w:r w:rsidR="00FD7343">
        <w:t>,</w:t>
      </w:r>
      <w:r>
        <w:t xml:space="preserve"> where rolling contact and sliding dominate the damage process, some authors consider carbide dissolution under the inﬂuence of deformation to be the primary mechanism [17]</w:t>
      </w:r>
      <w:r w:rsidR="00FD7343">
        <w:t>,</w:t>
      </w:r>
      <w:r>
        <w:t xml:space="preserve"> whereas others conclude that the structural change is due to rapid re</w:t>
      </w:r>
      <w:r w:rsidR="00FD7343">
        <w:t>-</w:t>
      </w:r>
      <w:r>
        <w:t>austenitisation followed by martensitic transformation [18]. An alternative interpretation relies on the formation of adiabatic shear leading to localised severe plasticity [19], although there are diﬃculties in reconciling the onset of adiabatic shear with the observed band dimensions and necessary strain rates [3]. There have also been reports that the process of WEM formation involves a combination of corrosion fatigue, hydrogen ingress</w:t>
      </w:r>
      <w:r w:rsidR="00FD7343">
        <w:t>,</w:t>
      </w:r>
      <w:r>
        <w:t xml:space="preserve"> and the tribochemical dissolution of inclusions [20]. The fundamental question that needs to be addressed is whether the white-etching regions are a cause or symptom of the onset of damage; this is the issue addressed in the present work.</w:t>
      </w:r>
    </w:p>
    <w:p w14:paraId="5713B85A" w14:textId="77777777" w:rsidR="009F29CE" w:rsidRDefault="009F29CE" w:rsidP="00CE7B2B">
      <w:pPr>
        <w:spacing w:line="480" w:lineRule="auto"/>
      </w:pPr>
    </w:p>
    <w:p w14:paraId="2A94343B" w14:textId="77777777" w:rsidR="009F29CE" w:rsidRPr="009F29CE" w:rsidRDefault="009F29CE" w:rsidP="00CE7B2B">
      <w:pPr>
        <w:spacing w:line="480" w:lineRule="auto"/>
        <w:rPr>
          <w:b/>
        </w:rPr>
      </w:pPr>
      <w:r w:rsidRPr="009F29CE">
        <w:rPr>
          <w:b/>
        </w:rPr>
        <w:t>2. Experimental Methods</w:t>
      </w:r>
    </w:p>
    <w:p w14:paraId="12A4859E" w14:textId="77777777" w:rsidR="009F29CE" w:rsidRDefault="009F29CE" w:rsidP="00CE7B2B">
      <w:pPr>
        <w:spacing w:line="480" w:lineRule="auto"/>
      </w:pPr>
    </w:p>
    <w:p w14:paraId="4CA6AB21" w14:textId="77777777" w:rsidR="009F29CE" w:rsidRPr="009F29CE" w:rsidRDefault="009F29CE" w:rsidP="00CE7B2B">
      <w:pPr>
        <w:spacing w:line="480" w:lineRule="auto"/>
        <w:rPr>
          <w:i/>
        </w:rPr>
      </w:pPr>
      <w:r w:rsidRPr="009F29CE">
        <w:rPr>
          <w:i/>
        </w:rPr>
        <w:t>2.1. Material</w:t>
      </w:r>
    </w:p>
    <w:p w14:paraId="30FFFBB0" w14:textId="77777777" w:rsidR="009F29CE" w:rsidRDefault="009F29CE" w:rsidP="00CE7B2B">
      <w:pPr>
        <w:spacing w:line="480" w:lineRule="auto"/>
      </w:pPr>
    </w:p>
    <w:p w14:paraId="67675B96" w14:textId="67F6B9E6" w:rsidR="009F29CE" w:rsidRDefault="009F29CE" w:rsidP="00CE7B2B">
      <w:pPr>
        <w:spacing w:line="480" w:lineRule="auto"/>
        <w:ind w:firstLine="720"/>
      </w:pPr>
      <w:r>
        <w:t>The material used for this study is an Ovako hot-roll</w:t>
      </w:r>
      <w:r w:rsidR="00C06CA7">
        <w:t xml:space="preserve">ed and spheroidised 52100 steel </w:t>
      </w:r>
      <w:r>
        <w:t>rod wit</w:t>
      </w:r>
      <w:r w:rsidR="0055334E">
        <w:t>h the composition described in t</w:t>
      </w:r>
      <w:r>
        <w:t>able 1.</w:t>
      </w:r>
    </w:p>
    <w:p w14:paraId="033182BB" w14:textId="77777777" w:rsidR="009F29CE" w:rsidRDefault="009F29CE" w:rsidP="00CE7B2B">
      <w:pPr>
        <w:spacing w:line="480" w:lineRule="auto"/>
      </w:pPr>
    </w:p>
    <w:p w14:paraId="1D70EF5E" w14:textId="77777777" w:rsidR="009F29CE" w:rsidRPr="009F29CE" w:rsidRDefault="009F29CE" w:rsidP="00CE7B2B">
      <w:pPr>
        <w:spacing w:line="480" w:lineRule="auto"/>
        <w:rPr>
          <w:i/>
        </w:rPr>
      </w:pPr>
      <w:r w:rsidRPr="009F29CE">
        <w:rPr>
          <w:i/>
        </w:rPr>
        <w:t>2.2. Microscopic cracking</w:t>
      </w:r>
    </w:p>
    <w:p w14:paraId="109B9BCE" w14:textId="77777777" w:rsidR="009F29CE" w:rsidRDefault="009F29CE" w:rsidP="00CE7B2B">
      <w:pPr>
        <w:spacing w:line="480" w:lineRule="auto"/>
      </w:pPr>
    </w:p>
    <w:p w14:paraId="3CB4F039" w14:textId="77777777" w:rsidR="009F29CE" w:rsidRDefault="009F29CE" w:rsidP="00CE7B2B">
      <w:pPr>
        <w:spacing w:line="480" w:lineRule="auto"/>
        <w:ind w:firstLine="720"/>
        <w:jc w:val="both"/>
      </w:pPr>
      <w:r>
        <w:t xml:space="preserve">Long cylindrical samples 10 mm in diameter and 120 mm long were manufactured from the sample material using a spark erosion machine and a lathe, followed by heat-treatment in a standard Carbolite RWF1200 box furnace. Three diﬀerent heat treatments were applied to obtain the standard and two diﬀerent cracked microstructures. The crack-free control sample was austenitised at 1113 K (840 </w:t>
      </w:r>
      <w:r w:rsidR="00235B29">
        <w:rPr>
          <w:rFonts w:ascii="Times New Roman" w:hAnsi="Times New Roman" w:cs="Times New Roman"/>
        </w:rPr>
        <w:t>°</w:t>
      </w:r>
      <w:r>
        <w:t>C) for 10 min, quenched in GP460 oil at</w:t>
      </w:r>
      <w:r w:rsidR="00235B29">
        <w:t xml:space="preserve"> </w:t>
      </w:r>
      <w:r>
        <w:t xml:space="preserve">room temperature, and tempered at 433 K (160 </w:t>
      </w:r>
      <w:r w:rsidR="00235B29">
        <w:rPr>
          <w:rFonts w:ascii="Times New Roman" w:hAnsi="Times New Roman" w:cs="Times New Roman"/>
        </w:rPr>
        <w:t>°</w:t>
      </w:r>
      <w:r>
        <w:t>C) for 2 h, representing the</w:t>
      </w:r>
      <w:r w:rsidR="00235B29">
        <w:t xml:space="preserve"> </w:t>
      </w:r>
      <w:r>
        <w:t>standard</w:t>
      </w:r>
      <w:r w:rsidR="00235B29">
        <w:t xml:space="preserve"> heat treatment for 52100 </w:t>
      </w:r>
      <w:r>
        <w:t>steel. The sample containing cracked</w:t>
      </w:r>
      <w:r w:rsidR="00235B29">
        <w:t xml:space="preserve"> </w:t>
      </w:r>
      <w:r>
        <w:t xml:space="preserve">martensite-plates (MPC) was austenitised at 1313 K (1040 </w:t>
      </w:r>
      <w:r w:rsidR="00235B29">
        <w:rPr>
          <w:rFonts w:ascii="Times New Roman" w:hAnsi="Times New Roman" w:cs="Times New Roman"/>
        </w:rPr>
        <w:t>°</w:t>
      </w:r>
      <w:r>
        <w:t>C) for 90 min,</w:t>
      </w:r>
      <w:r w:rsidR="00235B29">
        <w:t xml:space="preserve"> </w:t>
      </w:r>
      <w:r>
        <w:t>cooled in air for 50 s, quenched in GP460</w:t>
      </w:r>
      <w:r w:rsidR="00235B29">
        <w:t xml:space="preserve"> oil at room temperature, and ﬁ</w:t>
      </w:r>
      <w:r>
        <w:t xml:space="preserve">nally tempered at 433 K (160 </w:t>
      </w:r>
      <w:r w:rsidR="00235B29">
        <w:rPr>
          <w:rFonts w:ascii="Times New Roman" w:hAnsi="Times New Roman" w:cs="Times New Roman"/>
        </w:rPr>
        <w:t>°</w:t>
      </w:r>
      <w:r>
        <w:t>C) for 2 h. After the heat treatment, these two</w:t>
      </w:r>
      <w:r w:rsidR="00235B29">
        <w:t xml:space="preserve"> </w:t>
      </w:r>
      <w:r>
        <w:t>samples were cylindrically ground to the ﬁnal diameter of 9.53 mm to get rid</w:t>
      </w:r>
      <w:r w:rsidR="00235B29">
        <w:t xml:space="preserve"> </w:t>
      </w:r>
      <w:r>
        <w:t>of any decarburised layer and to achieve a reasonable surface roughness for</w:t>
      </w:r>
      <w:r w:rsidR="00235B29">
        <w:t xml:space="preserve"> </w:t>
      </w:r>
      <w:r>
        <w:t>rolling-contact fatigue testing.</w:t>
      </w:r>
    </w:p>
    <w:p w14:paraId="04709201" w14:textId="77777777" w:rsidR="009F29CE" w:rsidRDefault="009F29CE" w:rsidP="00CE7B2B">
      <w:pPr>
        <w:spacing w:line="480" w:lineRule="auto"/>
        <w:jc w:val="both"/>
      </w:pPr>
    </w:p>
    <w:p w14:paraId="6D9DD4ED" w14:textId="1472B9C0" w:rsidR="009F29CE" w:rsidRDefault="009F29CE" w:rsidP="00CE7B2B">
      <w:pPr>
        <w:spacing w:line="480" w:lineRule="auto"/>
        <w:ind w:firstLine="720"/>
        <w:jc w:val="both"/>
      </w:pPr>
      <w:r>
        <w:t>The su</w:t>
      </w:r>
      <w:r w:rsidR="0055334E">
        <w:t>rface cracked sample (SC) was a</w:t>
      </w:r>
      <w:r>
        <w:t>u</w:t>
      </w:r>
      <w:r w:rsidR="0055334E">
        <w:t>s</w:t>
      </w:r>
      <w:r>
        <w:t xml:space="preserve">tenitised at 1313 K (1040 </w:t>
      </w:r>
      <w:r w:rsidR="00235B29">
        <w:rPr>
          <w:rFonts w:ascii="Times New Roman" w:hAnsi="Times New Roman" w:cs="Times New Roman"/>
        </w:rPr>
        <w:t>°</w:t>
      </w:r>
      <w:r>
        <w:t>C) for</w:t>
      </w:r>
      <w:r w:rsidR="00235B29">
        <w:t xml:space="preserve"> </w:t>
      </w:r>
      <w:r>
        <w:t>30 min, cooled in air for 50 s, followed by quenching in GP460 oil at room</w:t>
      </w:r>
      <w:r w:rsidR="00235B29">
        <w:t xml:space="preserve"> </w:t>
      </w:r>
      <w:r>
        <w:t>temperature. This was then indented twelve times along its circumference</w:t>
      </w:r>
      <w:r w:rsidR="00235B29">
        <w:t xml:space="preserve"> </w:t>
      </w:r>
      <w:r>
        <w:t xml:space="preserve">using a Vickers indenter and a 130 kg load to induce indentation cracks </w:t>
      </w:r>
      <w:r w:rsidR="00235B29">
        <w:t>be</w:t>
      </w:r>
      <w:r>
        <w:t>fore cylindrically grinding to the ﬁnal diameter of 9.53 mm. The grinding</w:t>
      </w:r>
      <w:r w:rsidR="00235B29">
        <w:t xml:space="preserve"> </w:t>
      </w:r>
      <w:r>
        <w:t xml:space="preserve">eliminated the upheavals caused by indentation but not the </w:t>
      </w:r>
      <w:r w:rsidR="008674D3">
        <w:t xml:space="preserve">indent-induced </w:t>
      </w:r>
      <w:r w:rsidR="00C06CA7">
        <w:t>cracks. A</w:t>
      </w:r>
      <w:r>
        <w:t xml:space="preserve">fter grinding, it was ﬁnally tempered at 433 K (160 </w:t>
      </w:r>
      <w:r w:rsidR="00235B29">
        <w:rPr>
          <w:rFonts w:ascii="Times New Roman" w:hAnsi="Times New Roman" w:cs="Times New Roman"/>
        </w:rPr>
        <w:t>°</w:t>
      </w:r>
      <w:r>
        <w:t>C) for 2 h.</w:t>
      </w:r>
      <w:r w:rsidR="00235B29">
        <w:t xml:space="preserve"> Temperatures were </w:t>
      </w:r>
      <w:r>
        <w:t>monitored throughout the heat treatment of all samples</w:t>
      </w:r>
      <w:r w:rsidR="00235B29">
        <w:t xml:space="preserve"> </w:t>
      </w:r>
      <w:r>
        <w:t>by spot welding K-type thermocouples to the samples. The speciﬁc details</w:t>
      </w:r>
      <w:r w:rsidR="00235B29">
        <w:t xml:space="preserve"> </w:t>
      </w:r>
      <w:r>
        <w:t>of the crack-inducing heat-treatments are described in more detail in [21].</w:t>
      </w:r>
    </w:p>
    <w:p w14:paraId="5AFE7A83" w14:textId="77777777" w:rsidR="009F29CE" w:rsidRDefault="009F29CE" w:rsidP="00CE7B2B">
      <w:pPr>
        <w:spacing w:line="480" w:lineRule="auto"/>
      </w:pPr>
    </w:p>
    <w:p w14:paraId="6FAEDB83" w14:textId="77777777" w:rsidR="009F29CE" w:rsidRPr="00235B29" w:rsidRDefault="009F29CE" w:rsidP="00CE7B2B">
      <w:pPr>
        <w:spacing w:line="480" w:lineRule="auto"/>
        <w:rPr>
          <w:i/>
        </w:rPr>
      </w:pPr>
      <w:r w:rsidRPr="00235B29">
        <w:rPr>
          <w:i/>
        </w:rPr>
        <w:t>2.3. Rolling contact fatigue</w:t>
      </w:r>
    </w:p>
    <w:p w14:paraId="22282E52" w14:textId="77777777" w:rsidR="009F29CE" w:rsidRDefault="009F29CE" w:rsidP="00CE7B2B">
      <w:pPr>
        <w:spacing w:line="480" w:lineRule="auto"/>
      </w:pPr>
    </w:p>
    <w:p w14:paraId="7A85D1D5" w14:textId="05C21431" w:rsidR="009F29CE" w:rsidRDefault="009F29CE" w:rsidP="00CE7B2B">
      <w:pPr>
        <w:spacing w:line="480" w:lineRule="auto"/>
        <w:ind w:firstLine="720"/>
        <w:jc w:val="both"/>
      </w:pPr>
      <w:r>
        <w:t>Testing was carried out on a Delta Research Corporation BR-4 Ball-</w:t>
      </w:r>
      <w:r w:rsidR="00235B29">
        <w:t xml:space="preserve"> </w:t>
      </w:r>
      <w:r>
        <w:t xml:space="preserve">Rod Rolling Contact Fatigue machine [22]. </w:t>
      </w:r>
      <w:r w:rsidR="00AF63E2">
        <w:t>In this machine, t</w:t>
      </w:r>
      <w:r>
        <w:t>he load is applied by three</w:t>
      </w:r>
      <w:r w:rsidR="00235B29">
        <w:t xml:space="preserve"> </w:t>
      </w:r>
      <w:r>
        <w:t>12.7 mm in diameter balls, placed inside a bronze retainer, so that the balls</w:t>
      </w:r>
      <w:r w:rsidR="00235B29">
        <w:t xml:space="preserve"> </w:t>
      </w:r>
      <w:r>
        <w:t>push against the rotating test specimen of 9.53 mm in diameter through two</w:t>
      </w:r>
      <w:r w:rsidR="00235B29">
        <w:t xml:space="preserve"> </w:t>
      </w:r>
      <w:r>
        <w:t>tapered bearing cups held at a certain distance of each other by adjusting</w:t>
      </w:r>
      <w:r w:rsidR="00235B29">
        <w:t xml:space="preserve"> </w:t>
      </w:r>
      <w:r>
        <w:t>the lengt</w:t>
      </w:r>
      <w:r w:rsidR="0055334E">
        <w:t>h of three springs, as seen on f</w:t>
      </w:r>
      <w:r>
        <w:t>ig. 1. Testing was performed at</w:t>
      </w:r>
      <w:r w:rsidR="00235B29">
        <w:t xml:space="preserve"> </w:t>
      </w:r>
      <w:r>
        <w:t>room temperature without transient conditions or hydrogen charging of the</w:t>
      </w:r>
      <w:r w:rsidR="00235B29">
        <w:t xml:space="preserve"> </w:t>
      </w:r>
      <w:r>
        <w:t>specimens that would accelerate, but might also alter the microstructural</w:t>
      </w:r>
      <w:r w:rsidR="00235B29">
        <w:t xml:space="preserve"> </w:t>
      </w:r>
      <w:r>
        <w:t>degradation process.</w:t>
      </w:r>
    </w:p>
    <w:p w14:paraId="7ACFD49B" w14:textId="77777777" w:rsidR="009F29CE" w:rsidRDefault="009F29CE" w:rsidP="00CE7B2B">
      <w:pPr>
        <w:spacing w:line="480" w:lineRule="auto"/>
        <w:jc w:val="both"/>
      </w:pPr>
    </w:p>
    <w:p w14:paraId="121C44CF" w14:textId="77777777" w:rsidR="009F29CE" w:rsidRDefault="009F29CE" w:rsidP="00CE7B2B">
      <w:pPr>
        <w:spacing w:line="480" w:lineRule="auto"/>
        <w:ind w:firstLine="720"/>
        <w:jc w:val="both"/>
      </w:pPr>
      <w:r>
        <w:t>Before every test, three new 52100 balls with a surface roughness of</w:t>
      </w:r>
      <w:r w:rsidR="00235B29">
        <w:t xml:space="preserve"> </w:t>
      </w:r>
      <w:r>
        <w:t>0.013 µm, the bronze retainer, and the rod specimen were ultrasonically</w:t>
      </w:r>
      <w:r w:rsidR="00235B29">
        <w:t xml:space="preserve"> </w:t>
      </w:r>
      <w:r>
        <w:t>cleaned for 5 min ﬁrst in a mixture of 50% isopropanol-50% water, then in</w:t>
      </w:r>
      <w:r w:rsidR="00235B29">
        <w:t xml:space="preserve"> </w:t>
      </w:r>
      <w:r>
        <w:t>acetone, and ﬁnally in isopropanol. The tapered loading cups were changed</w:t>
      </w:r>
      <w:r w:rsidR="00235B29">
        <w:t xml:space="preserve"> </w:t>
      </w:r>
      <w:r>
        <w:t>every four tests and turbine oil BP2380 was used as a lubricant at room</w:t>
      </w:r>
      <w:r w:rsidR="0055334E">
        <w:t xml:space="preserve"> </w:t>
      </w:r>
      <w:r>
        <w:t>temperature and a rate of 10 drops min</w:t>
      </w:r>
      <w:r w:rsidRPr="0055334E">
        <w:rPr>
          <w:vertAlign w:val="superscript"/>
        </w:rPr>
        <w:t>−1</w:t>
      </w:r>
      <w:r>
        <w:t>.</w:t>
      </w:r>
      <w:r w:rsidR="0055334E">
        <w:t xml:space="preserve"> This oil was ﬁltered and recir</w:t>
      </w:r>
      <w:r>
        <w:t>culated. Vibration levels were monitored through an accelerometer, which</w:t>
      </w:r>
      <w:r w:rsidR="0055334E">
        <w:t xml:space="preserve"> </w:t>
      </w:r>
      <w:r>
        <w:t>automatically stopped tests if the thresholds were surpassed, caused normally</w:t>
      </w:r>
      <w:r w:rsidR="0055334E">
        <w:t xml:space="preserve"> </w:t>
      </w:r>
      <w:r>
        <w:t>only by ﬂaking or spalling. All tests were performed at a rotational speed of</w:t>
      </w:r>
      <w:r w:rsidR="0055334E">
        <w:t xml:space="preserve"> </w:t>
      </w:r>
      <w:r>
        <w:t>3600 rpm (the design of the test rig allows ∼2.4 stress cycles per revolution)</w:t>
      </w:r>
      <w:r w:rsidR="0055334E">
        <w:t xml:space="preserve"> </w:t>
      </w:r>
      <w:r>
        <w:t>and a Hertzian pressure of 3.5 GPa (191 N of load). The values and depths of</w:t>
      </w:r>
      <w:r w:rsidR="0055334E">
        <w:t xml:space="preserve"> </w:t>
      </w:r>
      <w:r>
        <w:t>the maximum unidirectional and orthogonal shear stresses induced by such</w:t>
      </w:r>
      <w:r w:rsidR="0046315B">
        <w:t xml:space="preserve"> </w:t>
      </w:r>
      <w:r>
        <w:t>Hert</w:t>
      </w:r>
      <w:r w:rsidR="0055334E">
        <w:t>zian pressure are presented in t</w:t>
      </w:r>
      <w:r>
        <w:t>able 2.</w:t>
      </w:r>
    </w:p>
    <w:p w14:paraId="61886E79" w14:textId="77777777" w:rsidR="009F29CE" w:rsidRDefault="009F29CE" w:rsidP="00CE7B2B">
      <w:pPr>
        <w:spacing w:line="480" w:lineRule="auto"/>
      </w:pPr>
    </w:p>
    <w:p w14:paraId="4A02F76A" w14:textId="77777777" w:rsidR="009F29CE" w:rsidRPr="0046315B" w:rsidRDefault="009F29CE" w:rsidP="00CE7B2B">
      <w:pPr>
        <w:spacing w:line="480" w:lineRule="auto"/>
        <w:rPr>
          <w:i/>
        </w:rPr>
      </w:pPr>
      <w:r w:rsidRPr="0046315B">
        <w:rPr>
          <w:i/>
        </w:rPr>
        <w:t>2.4. Characterisation</w:t>
      </w:r>
    </w:p>
    <w:p w14:paraId="6EDA8714" w14:textId="77777777" w:rsidR="009F29CE" w:rsidRDefault="009F29CE" w:rsidP="00CE7B2B">
      <w:pPr>
        <w:spacing w:line="480" w:lineRule="auto"/>
      </w:pPr>
    </w:p>
    <w:p w14:paraId="507D07D8" w14:textId="77777777" w:rsidR="009F29CE" w:rsidRDefault="009F29CE" w:rsidP="00CE7B2B">
      <w:pPr>
        <w:spacing w:line="480" w:lineRule="auto"/>
        <w:ind w:firstLine="720"/>
        <w:jc w:val="both"/>
      </w:pPr>
      <w:r>
        <w:t xml:space="preserve">Before RCF testing, the average surface roughness, </w:t>
      </w:r>
      <w:r w:rsidRPr="0046315B">
        <w:rPr>
          <w:i/>
        </w:rPr>
        <w:t>R</w:t>
      </w:r>
      <w:r w:rsidRPr="0046315B">
        <w:rPr>
          <w:i/>
          <w:vertAlign w:val="subscript"/>
        </w:rPr>
        <w:t>a</w:t>
      </w:r>
      <w:r>
        <w:t>, of the cylindrically</w:t>
      </w:r>
      <w:r w:rsidR="0046315B">
        <w:t xml:space="preserve"> </w:t>
      </w:r>
      <w:r>
        <w:t>ground specimens was measured using a Veeco Dektak 6M Stylus Proﬁler,</w:t>
      </w:r>
      <w:r w:rsidR="0046315B">
        <w:t xml:space="preserve"> </w:t>
      </w:r>
      <w:r>
        <w:t>whi</w:t>
      </w:r>
      <w:r w:rsidR="0046315B">
        <w:t xml:space="preserve">ch has a tip radius of 12.5 µm. </w:t>
      </w:r>
      <w:r>
        <w:t>Given the shape of the specimens, the</w:t>
      </w:r>
      <w:r w:rsidR="0046315B">
        <w:t xml:space="preserve"> </w:t>
      </w:r>
      <w:r>
        <w:t>roughness was measured along the length; the surface over which the balls</w:t>
      </w:r>
      <w:r w:rsidR="0046315B">
        <w:t xml:space="preserve"> </w:t>
      </w:r>
      <w:r>
        <w:t>rotate is likely to be signiﬁcantly smoother given the nature of the ﬁnal</w:t>
      </w:r>
      <w:r w:rsidR="0046315B">
        <w:t xml:space="preserve"> </w:t>
      </w:r>
      <w:r>
        <w:t>grinding process.</w:t>
      </w:r>
    </w:p>
    <w:p w14:paraId="67A2D3CA" w14:textId="77777777" w:rsidR="009F29CE" w:rsidRDefault="009F29CE" w:rsidP="00CE7B2B">
      <w:pPr>
        <w:spacing w:line="480" w:lineRule="auto"/>
        <w:jc w:val="both"/>
      </w:pPr>
    </w:p>
    <w:p w14:paraId="6CA3E2EB" w14:textId="601510B1" w:rsidR="009F29CE" w:rsidRDefault="009F29CE" w:rsidP="00CE7B2B">
      <w:pPr>
        <w:spacing w:line="480" w:lineRule="auto"/>
        <w:ind w:firstLine="720"/>
        <w:jc w:val="both"/>
      </w:pPr>
      <w:r>
        <w:t>Optical and scanning electron microscopy (SEM) using a Zeiss optical</w:t>
      </w:r>
      <w:r w:rsidR="0046315B">
        <w:t xml:space="preserve"> </w:t>
      </w:r>
      <w:r>
        <w:t>microscope and a JEOL JSM 5500LV microscope were performed on test</w:t>
      </w:r>
      <w:r w:rsidR="0046315B">
        <w:t xml:space="preserve"> </w:t>
      </w:r>
      <w:r>
        <w:t>specimens prior to heat treatment, after heat treatment, and after RCF.</w:t>
      </w:r>
      <w:r w:rsidR="0046315B">
        <w:t xml:space="preserve"> </w:t>
      </w:r>
      <w:r>
        <w:t>For such characterisation, RCF specimens were cut along the centre of the</w:t>
      </w:r>
      <w:r w:rsidR="0046315B">
        <w:t xml:space="preserve"> </w:t>
      </w:r>
      <w:r>
        <w:t xml:space="preserve">racetrack in the </w:t>
      </w:r>
      <w:r w:rsidR="009556B5">
        <w:t>radial</w:t>
      </w:r>
      <w:r>
        <w:t xml:space="preserve"> cross section and also along the longitudinal</w:t>
      </w:r>
      <w:r w:rsidR="0046315B">
        <w:t xml:space="preserve"> section (f</w:t>
      </w:r>
      <w:r>
        <w:t>ig. 2).</w:t>
      </w:r>
    </w:p>
    <w:p w14:paraId="664538D8" w14:textId="77777777" w:rsidR="009F29CE" w:rsidRDefault="009F29CE" w:rsidP="00CE7B2B">
      <w:pPr>
        <w:spacing w:line="480" w:lineRule="auto"/>
        <w:jc w:val="both"/>
      </w:pPr>
    </w:p>
    <w:p w14:paraId="08A2B0D5" w14:textId="559EB13A" w:rsidR="009F29CE" w:rsidRDefault="009F29CE" w:rsidP="00CE7B2B">
      <w:pPr>
        <w:spacing w:line="480" w:lineRule="auto"/>
        <w:ind w:firstLine="720"/>
        <w:jc w:val="both"/>
      </w:pPr>
      <w:r>
        <w:t>The process of microstructural degradation around cracks and inclusions</w:t>
      </w:r>
      <w:r w:rsidR="0046315B">
        <w:t xml:space="preserve"> </w:t>
      </w:r>
      <w:r>
        <w:t>was characterised in more detail by carving out lamellae of white-etching</w:t>
      </w:r>
      <w:r w:rsidR="0046315B">
        <w:t xml:space="preserve"> </w:t>
      </w:r>
      <w:r>
        <w:t>cracks</w:t>
      </w:r>
      <w:r w:rsidR="009C7D52">
        <w:t xml:space="preserve"> (WECs)</w:t>
      </w:r>
      <w:r>
        <w:t xml:space="preserve"> and butterﬂies from RCF samples, at </w:t>
      </w:r>
      <w:r w:rsidR="0046315B">
        <w:t>diﬀerent cycles, using a FEI He</w:t>
      </w:r>
      <w:r>
        <w:t>lios dual beam ﬁeld emission SEM/FIB. These lamellae were then observed</w:t>
      </w:r>
      <w:r w:rsidR="0046315B">
        <w:t xml:space="preserve"> </w:t>
      </w:r>
      <w:r>
        <w:t>using a JEOL 200CX transmission electron microscope (TEM) to obtain</w:t>
      </w:r>
      <w:r w:rsidR="0046315B">
        <w:t xml:space="preserve"> </w:t>
      </w:r>
      <w:r>
        <w:t>images and diﬀraction patters of the matri</w:t>
      </w:r>
      <w:r w:rsidR="0046315B">
        <w:t>x, white-etching matter, and in</w:t>
      </w:r>
      <w:r>
        <w:t xml:space="preserve">clusions. The chemical compositions of </w:t>
      </w:r>
      <w:r w:rsidR="009C7D52">
        <w:t>the WEM of butterﬂies and cracks</w:t>
      </w:r>
      <w:r>
        <w:t>, butterﬂy inclusions, and fatigue crack initiating inclusions were</w:t>
      </w:r>
      <w:r w:rsidR="0046315B">
        <w:t xml:space="preserve"> </w:t>
      </w:r>
      <w:r>
        <w:t>studied using EDS with an Oxford Instruments detector in the JEOL JSM</w:t>
      </w:r>
      <w:r w:rsidR="0046315B">
        <w:t xml:space="preserve"> </w:t>
      </w:r>
      <w:r>
        <w:t>5500LV SEM and a EDAX r-TEM ultra-thin window (UTW) X-ray detector</w:t>
      </w:r>
      <w:r w:rsidR="0046315B">
        <w:t xml:space="preserve"> </w:t>
      </w:r>
      <w:r>
        <w:t>in the FEI Tecnai F20-G2 FEG-STEM in case of the FIB lamellae.</w:t>
      </w:r>
    </w:p>
    <w:p w14:paraId="6466803E" w14:textId="77777777" w:rsidR="009F29CE" w:rsidRDefault="009F29CE" w:rsidP="00CE7B2B">
      <w:pPr>
        <w:spacing w:line="480" w:lineRule="auto"/>
        <w:jc w:val="both"/>
      </w:pPr>
    </w:p>
    <w:p w14:paraId="4B52B273" w14:textId="30951A6E" w:rsidR="009F29CE" w:rsidRDefault="009F29CE" w:rsidP="00CE7B2B">
      <w:pPr>
        <w:spacing w:line="480" w:lineRule="auto"/>
        <w:ind w:firstLine="720"/>
        <w:jc w:val="both"/>
      </w:pPr>
      <w:r>
        <w:t xml:space="preserve">Although the main objective of this work was to establish whether </w:t>
      </w:r>
      <w:r w:rsidR="00B269A0">
        <w:t xml:space="preserve">hard </w:t>
      </w:r>
      <w:r>
        <w:t>WEM</w:t>
      </w:r>
      <w:r w:rsidR="0046315B">
        <w:t xml:space="preserve"> </w:t>
      </w:r>
      <w:r>
        <w:t>results from the collision of crack faces during RCF, butterﬂies were also</w:t>
      </w:r>
      <w:r w:rsidR="0046315B">
        <w:t xml:space="preserve"> </w:t>
      </w:r>
      <w:r>
        <w:t xml:space="preserve">studied as their </w:t>
      </w:r>
      <w:r w:rsidR="00B269A0">
        <w:t xml:space="preserve">hard </w:t>
      </w:r>
      <w:r>
        <w:t>WEM wings have been well characterised and would provide</w:t>
      </w:r>
      <w:r w:rsidR="0046315B">
        <w:t xml:space="preserve"> </w:t>
      </w:r>
      <w:r>
        <w:t>a bridge between the WEM created in this study and observations in the</w:t>
      </w:r>
      <w:r w:rsidR="0046315B">
        <w:t xml:space="preserve"> </w:t>
      </w:r>
      <w:r>
        <w:t>published literature.</w:t>
      </w:r>
    </w:p>
    <w:p w14:paraId="3E94BD25" w14:textId="77777777" w:rsidR="009F29CE" w:rsidRDefault="009F29CE" w:rsidP="00CE7B2B">
      <w:pPr>
        <w:spacing w:line="480" w:lineRule="auto"/>
      </w:pPr>
    </w:p>
    <w:p w14:paraId="6B290656" w14:textId="77777777" w:rsidR="009F29CE" w:rsidRPr="0046315B" w:rsidRDefault="009F29CE" w:rsidP="00CE7B2B">
      <w:pPr>
        <w:spacing w:line="480" w:lineRule="auto"/>
        <w:rPr>
          <w:i/>
        </w:rPr>
      </w:pPr>
      <w:r w:rsidRPr="0046315B">
        <w:rPr>
          <w:i/>
        </w:rPr>
        <w:t>2.4.1. Macro- and Nano-hardness</w:t>
      </w:r>
    </w:p>
    <w:p w14:paraId="1FE4FF8A" w14:textId="77777777" w:rsidR="009F29CE" w:rsidRDefault="009F29CE" w:rsidP="00CE7B2B">
      <w:pPr>
        <w:spacing w:line="480" w:lineRule="auto"/>
      </w:pPr>
    </w:p>
    <w:p w14:paraId="2F2C12FF" w14:textId="77777777" w:rsidR="009F29CE" w:rsidRDefault="009F29CE" w:rsidP="00CE7B2B">
      <w:pPr>
        <w:spacing w:line="480" w:lineRule="auto"/>
        <w:ind w:firstLine="720"/>
        <w:jc w:val="both"/>
      </w:pPr>
      <w:r>
        <w:t>Since the crack-free (standard heat treatment) and pre-cracked samples</w:t>
      </w:r>
      <w:r w:rsidR="0046315B">
        <w:t xml:space="preserve"> </w:t>
      </w:r>
      <w:r>
        <w:t>were austenitised at diﬀerent temperatures and times, their RCF responses</w:t>
      </w:r>
      <w:r w:rsidR="0046315B">
        <w:t xml:space="preserve"> </w:t>
      </w:r>
      <w:r>
        <w:t>were compared by taking into account diﬀ</w:t>
      </w:r>
      <w:r w:rsidR="0046315B">
        <w:t>erences in macrohardness and re</w:t>
      </w:r>
      <w:r>
        <w:t>tained austenite. Macrohardness of the th</w:t>
      </w:r>
      <w:r w:rsidR="0046315B">
        <w:t>ree diﬀerently heat-treated sam</w:t>
      </w:r>
      <w:r>
        <w:t>ples was evaluated using a Vickers indenter and a 30 kg load. Instead, an</w:t>
      </w:r>
      <w:r w:rsidR="0046315B">
        <w:t xml:space="preserve"> </w:t>
      </w:r>
      <w:r>
        <w:t>MTS Nanoindenter XP with a pyramidal Berkovich tip was used to perform</w:t>
      </w:r>
      <w:r w:rsidR="0046315B">
        <w:t xml:space="preserve"> </w:t>
      </w:r>
      <w:r>
        <w:t>nanoindentations on the white-etching matter around cracks and inclusions</w:t>
      </w:r>
      <w:r w:rsidR="0046315B">
        <w:t xml:space="preserve"> </w:t>
      </w:r>
      <w:r>
        <w:t>formed after RCF in order to determine it</w:t>
      </w:r>
      <w:r w:rsidR="0046315B">
        <w:t>s hardness compared with the ma</w:t>
      </w:r>
      <w:r>
        <w:t>trix. Such measurements were performed at a constant depth of 1 µm. In</w:t>
      </w:r>
      <w:r w:rsidR="0046315B">
        <w:t xml:space="preserve"> </w:t>
      </w:r>
      <w:r>
        <w:t>each case, the mean and standard error rep</w:t>
      </w:r>
      <w:r w:rsidR="0046315B">
        <w:t>orted correspond to ten indenta</w:t>
      </w:r>
      <w:r>
        <w:t>tions.</w:t>
      </w:r>
    </w:p>
    <w:p w14:paraId="48E18D83" w14:textId="77777777" w:rsidR="0046315B" w:rsidRDefault="0046315B" w:rsidP="00CE7B2B">
      <w:pPr>
        <w:spacing w:line="480" w:lineRule="auto"/>
        <w:jc w:val="both"/>
      </w:pPr>
    </w:p>
    <w:p w14:paraId="0FFEC25E" w14:textId="77777777" w:rsidR="009F29CE" w:rsidRPr="0046315B" w:rsidRDefault="009F29CE" w:rsidP="00CE7B2B">
      <w:pPr>
        <w:spacing w:line="480" w:lineRule="auto"/>
        <w:jc w:val="both"/>
        <w:rPr>
          <w:i/>
        </w:rPr>
      </w:pPr>
      <w:r w:rsidRPr="0046315B">
        <w:rPr>
          <w:i/>
        </w:rPr>
        <w:t>2.4.2. X-Ray Diﬀraction</w:t>
      </w:r>
    </w:p>
    <w:p w14:paraId="3B735994" w14:textId="77777777" w:rsidR="009F29CE" w:rsidRDefault="009F29CE" w:rsidP="00CE7B2B">
      <w:pPr>
        <w:spacing w:line="480" w:lineRule="auto"/>
        <w:jc w:val="both"/>
      </w:pPr>
    </w:p>
    <w:p w14:paraId="53405CE7" w14:textId="1FF9A578" w:rsidR="009F29CE" w:rsidRDefault="009F29CE" w:rsidP="00CE7B2B">
      <w:pPr>
        <w:spacing w:line="480" w:lineRule="auto"/>
        <w:ind w:firstLine="720"/>
        <w:jc w:val="both"/>
      </w:pPr>
      <w:r>
        <w:t>The retained austenite content was determined using a Philips PW1830</w:t>
      </w:r>
      <w:r w:rsidR="0046315B">
        <w:t xml:space="preserve"> </w:t>
      </w:r>
      <w:r>
        <w:t>vertical diﬀractometer with a CuK</w:t>
      </w:r>
      <w:r w:rsidRPr="0046315B">
        <w:rPr>
          <w:vertAlign w:val="subscript"/>
        </w:rPr>
        <w:t>α</w:t>
      </w:r>
      <w:r>
        <w:t xml:space="preserve"> radiation. Scans were performed from</w:t>
      </w:r>
      <w:r w:rsidR="0046315B">
        <w:t xml:space="preserve"> 30 to 125°, with a step size of 0.05°</w:t>
      </w:r>
      <w:r>
        <w:t xml:space="preserve"> and a dwell time of 26 s. A divergence</w:t>
      </w:r>
      <w:r w:rsidR="0046315B">
        <w:t xml:space="preserve"> </w:t>
      </w:r>
      <w:r>
        <w:t>slit of 0.5</w:t>
      </w:r>
      <w:r w:rsidR="0046315B">
        <w:t>°, an anti-scatter slit of 0.5°</w:t>
      </w:r>
      <w:r>
        <w:t>, and a receiving slit of 0.2 mm were</w:t>
      </w:r>
      <w:r w:rsidR="0046315B">
        <w:t xml:space="preserve"> </w:t>
      </w:r>
      <w:r>
        <w:t>used to restrict the beam size and the counts obtained. A rotating stage</w:t>
      </w:r>
      <w:r w:rsidR="0046315B">
        <w:t xml:space="preserve"> </w:t>
      </w:r>
      <w:r>
        <w:t>was necessary for sample MPC in order to obtain suﬃcient counts due the</w:t>
      </w:r>
      <w:r w:rsidR="0046315B">
        <w:t xml:space="preserve"> </w:t>
      </w:r>
      <w:r>
        <w:t>larger size of its grains. Once the patterns were obtained, High Score plus</w:t>
      </w:r>
      <w:r w:rsidR="0046315B">
        <w:t xml:space="preserve"> </w:t>
      </w:r>
      <w:r>
        <w:t>and the Rietveld reﬁnement method were used to ﬁt body-centred tetragonal</w:t>
      </w:r>
      <w:r w:rsidR="0046315B">
        <w:t xml:space="preserve"> </w:t>
      </w:r>
      <w:r>
        <w:t>martensite to two isolated martensite peaks (020 and 121) for each spectrum.</w:t>
      </w:r>
      <w:r w:rsidR="0046315B">
        <w:t xml:space="preserve"> </w:t>
      </w:r>
      <w:r>
        <w:t>This pair of values of tetragonality were then used as minimum and maximum</w:t>
      </w:r>
      <w:r w:rsidR="0046315B">
        <w:t xml:space="preserve"> </w:t>
      </w:r>
      <w:r>
        <w:t>limits in the ﬁtting of lattice parameters for martensite using either the whole</w:t>
      </w:r>
      <w:r w:rsidR="0046315B">
        <w:t xml:space="preserve"> </w:t>
      </w:r>
      <w:r>
        <w:t>spectrum or a cropped version, which eliminated martensite and austenite</w:t>
      </w:r>
      <w:r w:rsidR="0046315B">
        <w:t xml:space="preserve"> </w:t>
      </w:r>
      <w:r>
        <w:t>overlapping peaks (e.g. 110</w:t>
      </w:r>
      <w:r w:rsidRPr="0046315B">
        <w:rPr>
          <w:vertAlign w:val="subscript"/>
        </w:rPr>
        <w:t>α</w:t>
      </w:r>
      <w:r>
        <w:t xml:space="preserve"> and 111</w:t>
      </w:r>
      <w:r w:rsidRPr="0046315B">
        <w:rPr>
          <w:vertAlign w:val="subscript"/>
        </w:rPr>
        <w:t>γ</w:t>
      </w:r>
      <w:r w:rsidR="00011787">
        <w:t>). Finally, the</w:t>
      </w:r>
      <w:r>
        <w:t xml:space="preserve"> control sample</w:t>
      </w:r>
      <w:r w:rsidR="0046315B">
        <w:t xml:space="preserve"> </w:t>
      </w:r>
      <w:r>
        <w:t>spectra were analysed accounting for ce</w:t>
      </w:r>
      <w:r w:rsidR="00CD7290">
        <w:t xml:space="preserve">mentite, using the whole </w:t>
      </w:r>
      <w:r w:rsidR="006A1BFA">
        <w:t>data</w:t>
      </w:r>
      <w:r>
        <w:t xml:space="preserve"> and</w:t>
      </w:r>
      <w:r w:rsidR="0046315B">
        <w:t xml:space="preserve"> </w:t>
      </w:r>
      <w:r>
        <w:t>the respective martensite tetragonality values.</w:t>
      </w:r>
    </w:p>
    <w:p w14:paraId="6738F776" w14:textId="77777777" w:rsidR="009F29CE" w:rsidRDefault="009F29CE" w:rsidP="00CE7B2B">
      <w:pPr>
        <w:spacing w:line="480" w:lineRule="auto"/>
      </w:pPr>
    </w:p>
    <w:p w14:paraId="0F7A5924" w14:textId="77777777" w:rsidR="009F29CE" w:rsidRPr="0046315B" w:rsidRDefault="009F29CE" w:rsidP="00CE7B2B">
      <w:pPr>
        <w:spacing w:line="480" w:lineRule="auto"/>
        <w:rPr>
          <w:i/>
        </w:rPr>
      </w:pPr>
      <w:r w:rsidRPr="0046315B">
        <w:rPr>
          <w:i/>
        </w:rPr>
        <w:t>2.4.3. Electron Backscattered Diﬀraction</w:t>
      </w:r>
    </w:p>
    <w:p w14:paraId="63BA6370" w14:textId="77777777" w:rsidR="009F29CE" w:rsidRDefault="009F29CE" w:rsidP="00CE7B2B">
      <w:pPr>
        <w:spacing w:line="480" w:lineRule="auto"/>
      </w:pPr>
    </w:p>
    <w:p w14:paraId="0085A3B9" w14:textId="54A6AE59" w:rsidR="009F29CE" w:rsidRDefault="009F29CE" w:rsidP="00CE7B2B">
      <w:pPr>
        <w:spacing w:line="480" w:lineRule="auto"/>
        <w:ind w:firstLine="720"/>
        <w:jc w:val="both"/>
      </w:pPr>
      <w:r>
        <w:t>EBSD was performed on colloidal silica polished samples using a Camscan</w:t>
      </w:r>
      <w:r w:rsidR="0046315B">
        <w:t xml:space="preserve"> </w:t>
      </w:r>
      <w:r>
        <w:t>MX2600 FEG-SEM in order to study the propensity of cracks to propagate along prior austenite grain boundaries in</w:t>
      </w:r>
      <w:r w:rsidR="0046315B">
        <w:t xml:space="preserve"> </w:t>
      </w:r>
      <w:r>
        <w:t>order to evidence the lack of toughness of 52100 steel that is the alleged cause</w:t>
      </w:r>
      <w:r w:rsidR="0046315B">
        <w:t xml:space="preserve"> </w:t>
      </w:r>
      <w:r>
        <w:t xml:space="preserve">of </w:t>
      </w:r>
      <w:r w:rsidR="00B269A0">
        <w:t xml:space="preserve">hard </w:t>
      </w:r>
      <w:r>
        <w:t>WEM (through the processes of crack formation and rubbing). Toughness</w:t>
      </w:r>
      <w:r w:rsidR="0046315B">
        <w:t xml:space="preserve"> </w:t>
      </w:r>
      <w:r>
        <w:t>is here used to indicate the ability of the alloy to resist crack formation at</w:t>
      </w:r>
      <w:r w:rsidR="0046315B">
        <w:t xml:space="preserve"> </w:t>
      </w:r>
      <w:r>
        <w:t>impurities or defects during cyclic deformation, leading to propagation along</w:t>
      </w:r>
      <w:r w:rsidR="0046315B">
        <w:t xml:space="preserve"> </w:t>
      </w:r>
      <w:r>
        <w:t>prior austenite grain boundaries and ultimately, macroscopic failure.</w:t>
      </w:r>
    </w:p>
    <w:p w14:paraId="21E69021" w14:textId="77777777" w:rsidR="009F29CE" w:rsidRDefault="009F29CE" w:rsidP="00CE7B2B">
      <w:pPr>
        <w:spacing w:line="480" w:lineRule="auto"/>
        <w:jc w:val="both"/>
      </w:pPr>
    </w:p>
    <w:p w14:paraId="25340401" w14:textId="77777777" w:rsidR="009F29CE" w:rsidRDefault="009F29CE" w:rsidP="00CE7B2B">
      <w:pPr>
        <w:spacing w:line="480" w:lineRule="auto"/>
        <w:ind w:firstLine="720"/>
        <w:jc w:val="both"/>
      </w:pPr>
      <w:r>
        <w:t>It is important to note that the crac</w:t>
      </w:r>
      <w:r w:rsidR="0046315B">
        <w:t>ks studied through EBSD were al</w:t>
      </w:r>
      <w:r>
        <w:t>most certainly not caused by the cracking heat treatments, but by RCF as</w:t>
      </w:r>
      <w:r w:rsidR="0046315B">
        <w:t xml:space="preserve"> </w:t>
      </w:r>
      <w:r>
        <w:t>will be explained later. Post-acquisition analysis of the patterns included</w:t>
      </w:r>
      <w:r w:rsidR="0046315B">
        <w:t xml:space="preserve"> </w:t>
      </w:r>
      <w:r>
        <w:t>removal of wrongly indexed points (wild sp</w:t>
      </w:r>
      <w:r w:rsidR="0046315B">
        <w:t>ikes) and extrapolation of solu</w:t>
      </w:r>
      <w:r>
        <w:t>tion to non-indexed points ﬁrst using non-iterative eight neighbouring points,</w:t>
      </w:r>
      <w:r w:rsidR="0046315B">
        <w:t xml:space="preserve"> </w:t>
      </w:r>
      <w:r>
        <w:t>then iterations with seven, and ﬁnally six neighbouring points.</w:t>
      </w:r>
    </w:p>
    <w:p w14:paraId="578A5A50" w14:textId="77777777" w:rsidR="009F29CE" w:rsidRDefault="009F29CE" w:rsidP="00CE7B2B">
      <w:pPr>
        <w:spacing w:line="480" w:lineRule="auto"/>
      </w:pPr>
    </w:p>
    <w:p w14:paraId="71B79D3E" w14:textId="77777777" w:rsidR="009F29CE" w:rsidRPr="0046315B" w:rsidRDefault="009F29CE" w:rsidP="00CE7B2B">
      <w:pPr>
        <w:spacing w:line="480" w:lineRule="auto"/>
        <w:rPr>
          <w:b/>
        </w:rPr>
      </w:pPr>
      <w:r w:rsidRPr="0046315B">
        <w:rPr>
          <w:b/>
        </w:rPr>
        <w:t>3. Results</w:t>
      </w:r>
    </w:p>
    <w:p w14:paraId="2C184484" w14:textId="77777777" w:rsidR="009F29CE" w:rsidRDefault="009F29CE" w:rsidP="00CE7B2B">
      <w:pPr>
        <w:spacing w:line="480" w:lineRule="auto"/>
      </w:pPr>
    </w:p>
    <w:p w14:paraId="3A09527F" w14:textId="59B43587" w:rsidR="009F29CE" w:rsidRDefault="009F29CE" w:rsidP="00CE7B2B">
      <w:pPr>
        <w:spacing w:line="480" w:lineRule="auto"/>
        <w:ind w:firstLine="720"/>
        <w:jc w:val="both"/>
      </w:pPr>
      <w:r>
        <w:t xml:space="preserve">The as-received microstructure of the steel, </w:t>
      </w:r>
      <w:r w:rsidR="0046315B">
        <w:t>consisting of ferrite and spher</w:t>
      </w:r>
      <w:r>
        <w:t>oidised cementite particles, is ill</w:t>
      </w:r>
      <w:r w:rsidR="0046315B">
        <w:t>ustrated in fig. 3. Once machined, the cylin</w:t>
      </w:r>
      <w:r w:rsidR="00AB1BD0">
        <w:t>drical test specimens were heat-</w:t>
      </w:r>
      <w:r>
        <w:t>treated according to the standard, surface</w:t>
      </w:r>
      <w:r w:rsidR="0046315B">
        <w:t xml:space="preserve"> </w:t>
      </w:r>
      <w:r>
        <w:t>crack, and martensite plate crack procedur</w:t>
      </w:r>
      <w:r w:rsidR="0046315B">
        <w:t>es, resulting in the microstructures illustrated in f</w:t>
      </w:r>
      <w:r>
        <w:t>ig. 4. The Vickers hardness values of all these samples</w:t>
      </w:r>
      <w:r w:rsidR="0046315B">
        <w:t xml:space="preserve"> are presented in t</w:t>
      </w:r>
      <w:r>
        <w:t>able 3.</w:t>
      </w:r>
    </w:p>
    <w:p w14:paraId="12AEA41D" w14:textId="77777777" w:rsidR="009F29CE" w:rsidRDefault="009F29CE" w:rsidP="00CE7B2B">
      <w:pPr>
        <w:spacing w:line="480" w:lineRule="auto"/>
        <w:jc w:val="both"/>
      </w:pPr>
    </w:p>
    <w:p w14:paraId="15A7A0F3" w14:textId="33461E58" w:rsidR="009F29CE" w:rsidRDefault="009F29CE" w:rsidP="00CE7B2B">
      <w:pPr>
        <w:spacing w:line="480" w:lineRule="auto"/>
        <w:ind w:firstLine="720"/>
        <w:jc w:val="both"/>
      </w:pPr>
      <w:r>
        <w:t>X-ray diﬀraction (XRD) measurements o</w:t>
      </w:r>
      <w:r w:rsidR="0046315B">
        <w:t>f the three diﬀerent heat treat</w:t>
      </w:r>
      <w:r>
        <w:t>ments applied were performed to take into account the diﬀerence of retained</w:t>
      </w:r>
      <w:r w:rsidR="0046315B">
        <w:t xml:space="preserve"> </w:t>
      </w:r>
      <w:r>
        <w:t>austenite volumes when analysing the WE</w:t>
      </w:r>
      <w:r w:rsidR="0046315B">
        <w:t>M generated during RCF. The vol</w:t>
      </w:r>
      <w:r>
        <w:t>ume fractions of retained austenite were obtained via Rietveld reﬁnement on</w:t>
      </w:r>
      <w:r w:rsidR="0046315B">
        <w:t xml:space="preserve"> </w:t>
      </w:r>
      <w:r>
        <w:t>samples quenched (Q) from the three diﬀerent austenitisation temperatures</w:t>
      </w:r>
      <w:r w:rsidR="00A64DD8">
        <w:t xml:space="preserve"> </w:t>
      </w:r>
      <w:r>
        <w:t>and times, quenched and tempered (Q-T) u</w:t>
      </w:r>
      <w:r w:rsidR="00A64DD8">
        <w:t>sing the standard tempering tem</w:t>
      </w:r>
      <w:r>
        <w:t>perature 433 K (160</w:t>
      </w:r>
      <w:r w:rsidR="00A64DD8">
        <w:t xml:space="preserve"> °C</w:t>
      </w:r>
      <w:r>
        <w:t>) and time (2 h), and quenched, tempered, and RCF</w:t>
      </w:r>
      <w:r w:rsidR="00A64DD8">
        <w:t xml:space="preserve"> tested (Q-T-RCF). </w:t>
      </w:r>
      <w:r>
        <w:t>All values quoted have an uncertainty of ±0.01. The</w:t>
      </w:r>
      <w:r w:rsidR="00A64DD8">
        <w:t xml:space="preserve"> results are summarised in t</w:t>
      </w:r>
      <w:r>
        <w:t>able 4.</w:t>
      </w:r>
    </w:p>
    <w:p w14:paraId="6741D34A" w14:textId="77777777" w:rsidR="009F29CE" w:rsidRDefault="009F29CE" w:rsidP="00CE7B2B">
      <w:pPr>
        <w:spacing w:line="480" w:lineRule="auto"/>
      </w:pPr>
    </w:p>
    <w:p w14:paraId="7015C786" w14:textId="68C41FC1" w:rsidR="009F29CE" w:rsidRDefault="009F29CE" w:rsidP="00CE7B2B">
      <w:pPr>
        <w:spacing w:line="480" w:lineRule="auto"/>
        <w:ind w:firstLine="720"/>
        <w:jc w:val="both"/>
      </w:pPr>
      <w:r>
        <w:t>After surface roughness measurements (tab</w:t>
      </w:r>
      <w:r w:rsidR="00064F7B">
        <w:t xml:space="preserve">le 5), the three diﬀerent specimens were </w:t>
      </w:r>
      <w:r>
        <w:t>subjected to RCF testing until failure. The Hertzian pressure used</w:t>
      </w:r>
      <w:r w:rsidR="00064F7B">
        <w:t xml:space="preserve"> </w:t>
      </w:r>
      <w:r>
        <w:t>(3.5 GPa) is greater than the normal wind turbine gearbox bearing operating</w:t>
      </w:r>
      <w:r w:rsidR="00064F7B">
        <w:t xml:space="preserve"> </w:t>
      </w:r>
      <w:r>
        <w:t>pressure of 1-2 GPa [25], but was selected due to experimental time frames</w:t>
      </w:r>
      <w:r w:rsidR="00064F7B">
        <w:t xml:space="preserve"> </w:t>
      </w:r>
      <w:r>
        <w:t>and test rig limitations</w:t>
      </w:r>
      <w:r w:rsidR="00064F7B">
        <w:t>. The results are presented in t</w:t>
      </w:r>
      <w:r>
        <w:t>able 6. Since the test</w:t>
      </w:r>
      <w:r w:rsidR="00064F7B">
        <w:t xml:space="preserve"> </w:t>
      </w:r>
      <w:r>
        <w:t>specimens are 12 mm long, several RCF tests can be conducted on the same</w:t>
      </w:r>
      <w:r w:rsidR="00064F7B">
        <w:t xml:space="preserve"> </w:t>
      </w:r>
      <w:r>
        <w:t>sample</w:t>
      </w:r>
      <w:r w:rsidR="006604ED">
        <w:t>,</w:t>
      </w:r>
      <w:r>
        <w:t xml:space="preserve"> but at diﬀerent positions along their lengths. These diﬀerent tests</w:t>
      </w:r>
      <w:r w:rsidR="00064F7B">
        <w:t xml:space="preserve"> </w:t>
      </w:r>
      <w:r>
        <w:t>are denoted by the number next to the sample identiﬁer e.g. MPC-1 and</w:t>
      </w:r>
      <w:r w:rsidR="00064F7B">
        <w:t xml:space="preserve"> </w:t>
      </w:r>
      <w:r>
        <w:t>MPC-2.</w:t>
      </w:r>
    </w:p>
    <w:p w14:paraId="0E9447AF" w14:textId="77777777" w:rsidR="009F29CE" w:rsidRDefault="009F29CE" w:rsidP="00CE7B2B">
      <w:pPr>
        <w:spacing w:line="480" w:lineRule="auto"/>
      </w:pPr>
    </w:p>
    <w:p w14:paraId="087F7F67" w14:textId="3D9DAAE4" w:rsidR="000F0A5E" w:rsidRDefault="009F29CE" w:rsidP="00CE7B2B">
      <w:pPr>
        <w:spacing w:line="480" w:lineRule="auto"/>
        <w:ind w:firstLine="720"/>
        <w:jc w:val="both"/>
      </w:pPr>
      <w:r>
        <w:t>After RCF, the three samples we</w:t>
      </w:r>
      <w:r w:rsidR="009556B5">
        <w:t>re cut along the radial</w:t>
      </w:r>
      <w:r>
        <w:t xml:space="preserve"> cross</w:t>
      </w:r>
      <w:r w:rsidR="00064F7B">
        <w:t xml:space="preserve"> </w:t>
      </w:r>
      <w:r>
        <w:t>section and the longitudinal section as illustr</w:t>
      </w:r>
      <w:r w:rsidR="00064F7B">
        <w:t>ated in fig. 2. Careful metallo</w:t>
      </w:r>
      <w:r>
        <w:t xml:space="preserve">graphic preparation including nickel plating and mounting on hard </w:t>
      </w:r>
      <w:r w:rsidR="000F0A5E">
        <w:t>b</w:t>
      </w:r>
      <w:r w:rsidR="00064F7B">
        <w:t xml:space="preserve">akelite </w:t>
      </w:r>
      <w:r>
        <w:t>(with silica or alumina additions) was needed to avoid rounding of the edges</w:t>
      </w:r>
      <w:r w:rsidR="00064F7B">
        <w:t xml:space="preserve"> </w:t>
      </w:r>
      <w:r>
        <w:t xml:space="preserve">of the specimens where the majority of the </w:t>
      </w:r>
      <w:r w:rsidR="000F0A5E">
        <w:t>RCF eﬀects are manifested. Characterisation of these regions was performed mainly using optical microscopy since white-etching matter is deﬁned as such due to its relative colour when etched in nital. Under SEM, WEM does not necessarily appear brighter than the matrix, but can be diﬀerentiated due to topographical contrast. Fig. 5 shows an ensemble of optical and SEM micrographs of the most notorious WEM manifestations around cracks, although butterﬂies are also included, in each of the three samples tested under RCF.</w:t>
      </w:r>
    </w:p>
    <w:p w14:paraId="14672AA5" w14:textId="77777777" w:rsidR="00FB6E46" w:rsidRDefault="00FB6E46" w:rsidP="00CE7B2B">
      <w:pPr>
        <w:spacing w:line="480" w:lineRule="auto"/>
      </w:pPr>
    </w:p>
    <w:p w14:paraId="49879660" w14:textId="40DED795" w:rsidR="009F29CE" w:rsidRDefault="009F29CE" w:rsidP="00CE7B2B">
      <w:pPr>
        <w:spacing w:line="480" w:lineRule="auto"/>
        <w:ind w:firstLine="720"/>
        <w:jc w:val="both"/>
      </w:pPr>
      <w:r>
        <w:t>The WEM generated around microcracks and inclusions during RCF was</w:t>
      </w:r>
      <w:r w:rsidR="00FB6E46">
        <w:t xml:space="preserve"> </w:t>
      </w:r>
      <w:r>
        <w:t xml:space="preserve">then characterised mechanically, optically, </w:t>
      </w:r>
      <w:r w:rsidR="00FB6E46">
        <w:t>chemically, and crystallographi</w:t>
      </w:r>
      <w:r>
        <w:t>cally using nanoindentation, FIB/TEM, EDS, and EBSD in order to identify</w:t>
      </w:r>
      <w:r w:rsidR="00FB6E46">
        <w:t xml:space="preserve"> </w:t>
      </w:r>
      <w:r>
        <w:t>the type of WEM generated (hard or soft) an</w:t>
      </w:r>
      <w:r w:rsidR="00FB6E46">
        <w:t>d provide insights on its forma</w:t>
      </w:r>
      <w:r>
        <w:t>tion mechanisms. In the case of nanoindentation, only the sample containing</w:t>
      </w:r>
      <w:r w:rsidR="00FB6E46">
        <w:t xml:space="preserve"> </w:t>
      </w:r>
      <w:r>
        <w:t>martensite-plate cracks was analysed given the larger size of WEMs present</w:t>
      </w:r>
      <w:r w:rsidR="00FB6E46">
        <w:t xml:space="preserve"> </w:t>
      </w:r>
      <w:r>
        <w:t>that allowed indents to be fully contained i</w:t>
      </w:r>
      <w:r w:rsidR="00FB6E46">
        <w:t>n the WEM regions of either but</w:t>
      </w:r>
      <w:r>
        <w:t xml:space="preserve">terﬂies or cracks. </w:t>
      </w:r>
      <w:r w:rsidR="00FB6E46">
        <w:t>These results are presented in table 7. S</w:t>
      </w:r>
      <w:r>
        <w:t>ome</w:t>
      </w:r>
      <w:r w:rsidR="00FB6E46">
        <w:t xml:space="preserve"> </w:t>
      </w:r>
      <w:r>
        <w:t>of the</w:t>
      </w:r>
      <w:r w:rsidR="00FB6E46">
        <w:t xml:space="preserve"> indented regions are shown in f</w:t>
      </w:r>
      <w:r>
        <w:t>ig. 6.</w:t>
      </w:r>
    </w:p>
    <w:p w14:paraId="71A0C86C" w14:textId="77777777" w:rsidR="009F29CE" w:rsidRDefault="009F29CE" w:rsidP="00CE7B2B">
      <w:pPr>
        <w:spacing w:line="480" w:lineRule="auto"/>
        <w:jc w:val="both"/>
      </w:pPr>
    </w:p>
    <w:p w14:paraId="7291EC3A" w14:textId="06A51E1C" w:rsidR="0022413F" w:rsidRDefault="009F29CE" w:rsidP="00CE7B2B">
      <w:pPr>
        <w:spacing w:line="480" w:lineRule="auto"/>
        <w:ind w:firstLine="720"/>
        <w:jc w:val="both"/>
      </w:pPr>
      <w:r>
        <w:t>Following nanoindentation, WEM arou</w:t>
      </w:r>
      <w:r w:rsidR="00FB6E46">
        <w:t>nd cracks and inclusions was ex</w:t>
      </w:r>
      <w:r>
        <w:t>tracted from the bulk using focused ion beam machining according to the</w:t>
      </w:r>
      <w:r w:rsidR="0022413F">
        <w:t xml:space="preserve"> sequence portrayed in fig. 7. SEM images of the location of the extracted lam</w:t>
      </w:r>
      <w:r w:rsidR="00374A11">
        <w:t>ellae are shown in Fig. 8</w:t>
      </w:r>
      <w:r w:rsidR="0022413F">
        <w:t xml:space="preserve"> along with TEM images of the lamellae themselves and diﬀraction patters of relevant features</w:t>
      </w:r>
      <w:r w:rsidR="00C47718">
        <w:t xml:space="preserve"> or regions. Finally, in fig. 9</w:t>
      </w:r>
      <w:r w:rsidR="0022413F">
        <w:t>, a sequence of SEM images of lamella-2 (crack in SC sample) at several stages during the FIB thinning process is presented to give a 3D insight of the result of cracked-surface rubbing after long testing times.</w:t>
      </w:r>
    </w:p>
    <w:p w14:paraId="6CBEF39F" w14:textId="5B8CF3F0" w:rsidR="009F29CE" w:rsidRDefault="009F29CE" w:rsidP="00CE7B2B">
      <w:pPr>
        <w:spacing w:line="480" w:lineRule="auto"/>
      </w:pPr>
    </w:p>
    <w:p w14:paraId="724CFC14" w14:textId="0FD245D1" w:rsidR="009F29CE" w:rsidRDefault="009F29CE" w:rsidP="00CE7B2B">
      <w:pPr>
        <w:spacing w:line="480" w:lineRule="auto"/>
        <w:ind w:firstLine="720"/>
        <w:jc w:val="both"/>
      </w:pPr>
      <w:r>
        <w:t>During m</w:t>
      </w:r>
      <w:r w:rsidR="009556B5">
        <w:t>icroscopy of the radial</w:t>
      </w:r>
      <w:r w:rsidR="00CC6283">
        <w:t xml:space="preserve"> cross section of the MPC speci</w:t>
      </w:r>
      <w:r>
        <w:t>men, a large crack approximately 1.7 mm long was found at a depth of around</w:t>
      </w:r>
      <w:r w:rsidR="00CC6283">
        <w:t xml:space="preserve"> </w:t>
      </w:r>
      <w:r>
        <w:t>400 µm. Its large dimensions and the considerable number of large inclusions</w:t>
      </w:r>
      <w:r w:rsidR="00CC6283">
        <w:t xml:space="preserve"> </w:t>
      </w:r>
      <w:r>
        <w:t>entrapped in the path of the crack indicate that it might have formed during</w:t>
      </w:r>
      <w:r w:rsidR="00CC6283">
        <w:t xml:space="preserve"> </w:t>
      </w:r>
      <w:r>
        <w:t>RCF. In order to determine its extent, the sample was sequentially ground</w:t>
      </w:r>
      <w:r w:rsidR="00CC6283">
        <w:t xml:space="preserve"> </w:t>
      </w:r>
      <w:r>
        <w:t>and examined. Fo</w:t>
      </w:r>
      <w:r w:rsidR="00CC6283">
        <w:t>ur cross sections are shown in f</w:t>
      </w:r>
      <w:r w:rsidR="0080704D">
        <w:t>ig. 10</w:t>
      </w:r>
      <w:r>
        <w:t>. Throughout the</w:t>
      </w:r>
      <w:r w:rsidR="00CC6283">
        <w:t xml:space="preserve"> </w:t>
      </w:r>
      <w:r>
        <w:t>sections, no connections of this crack with the free surface were found. The</w:t>
      </w:r>
      <w:r w:rsidR="00CC6283">
        <w:t xml:space="preserve"> </w:t>
      </w:r>
      <w:r>
        <w:t>crack was analysed using electron backscatter diﬀraction (EBSD) (ﬁg. 1</w:t>
      </w:r>
      <w:r w:rsidR="0080704D">
        <w:t>1</w:t>
      </w:r>
      <w:r>
        <w:t>) to</w:t>
      </w:r>
      <w:r w:rsidR="00CC6283">
        <w:t xml:space="preserve"> </w:t>
      </w:r>
      <w:r>
        <w:t>determine if it propagated along the prior austenite grain boundaries, which</w:t>
      </w:r>
      <w:r w:rsidR="00CC6283">
        <w:t xml:space="preserve"> </w:t>
      </w:r>
      <w:r>
        <w:t>would evidence the rel</w:t>
      </w:r>
      <w:r w:rsidR="00CC6283">
        <w:t xml:space="preserve">atively poor toughness of 52100 </w:t>
      </w:r>
      <w:r>
        <w:t>steel. Furthermore,</w:t>
      </w:r>
      <w:r w:rsidR="00CC6283">
        <w:t xml:space="preserve"> </w:t>
      </w:r>
      <w:r>
        <w:t>ﬁve inclusions found in section (d), but some still visible in (c), were analysed</w:t>
      </w:r>
      <w:r w:rsidR="00CC6283">
        <w:t xml:space="preserve"> </w:t>
      </w:r>
      <w:r>
        <w:t>using EDS to determine their chemical composition.</w:t>
      </w:r>
    </w:p>
    <w:p w14:paraId="0E6F87A6" w14:textId="77777777" w:rsidR="009F29CE" w:rsidRDefault="009F29CE" w:rsidP="00CE7B2B">
      <w:pPr>
        <w:spacing w:line="480" w:lineRule="auto"/>
      </w:pPr>
    </w:p>
    <w:p w14:paraId="15DA9074" w14:textId="252859CE" w:rsidR="009F29CE" w:rsidRDefault="009F29CE" w:rsidP="00CE7B2B">
      <w:pPr>
        <w:spacing w:line="480" w:lineRule="auto"/>
        <w:ind w:firstLine="720"/>
        <w:jc w:val="both"/>
      </w:pPr>
      <w:r>
        <w:t>Continuing with the characterisation o</w:t>
      </w:r>
      <w:r w:rsidR="00CC6283">
        <w:t>f the WEM generated, energy dis</w:t>
      </w:r>
      <w:r>
        <w:t>persive spectroscopy (EDS) was used to determine the chemical composition</w:t>
      </w:r>
      <w:r w:rsidR="00CC6283">
        <w:t xml:space="preserve"> </w:t>
      </w:r>
      <w:r>
        <w:t>of the WEM compared to the matrix as well as analyse the composition of</w:t>
      </w:r>
      <w:r w:rsidR="00CC6283">
        <w:t xml:space="preserve"> </w:t>
      </w:r>
      <w:r>
        <w:t>inclusions that caused but</w:t>
      </w:r>
      <w:r w:rsidR="00CC6283">
        <w:t xml:space="preserve">terﬂies (lamella-1) and fatigue </w:t>
      </w:r>
      <w:r w:rsidR="0080704D">
        <w:t>cracks (ﬁg. 10</w:t>
      </w:r>
      <w:r>
        <w:t>). The</w:t>
      </w:r>
      <w:r w:rsidR="00CC6283">
        <w:t xml:space="preserve"> </w:t>
      </w:r>
      <w:r>
        <w:t xml:space="preserve">results of </w:t>
      </w:r>
      <w:r w:rsidR="00CC6283">
        <w:t>this analysis are presented in t</w:t>
      </w:r>
      <w:r>
        <w:t>able 8.</w:t>
      </w:r>
    </w:p>
    <w:p w14:paraId="4B89B505" w14:textId="77777777" w:rsidR="009F29CE" w:rsidRDefault="009F29CE" w:rsidP="00CE7B2B">
      <w:pPr>
        <w:spacing w:line="480" w:lineRule="auto"/>
      </w:pPr>
    </w:p>
    <w:p w14:paraId="7CF25961" w14:textId="77777777" w:rsidR="009F29CE" w:rsidRPr="00C732A8" w:rsidRDefault="009F29CE" w:rsidP="00CE7B2B">
      <w:pPr>
        <w:spacing w:line="480" w:lineRule="auto"/>
        <w:rPr>
          <w:b/>
        </w:rPr>
      </w:pPr>
      <w:r w:rsidRPr="00C732A8">
        <w:rPr>
          <w:b/>
        </w:rPr>
        <w:t>4. Discussion</w:t>
      </w:r>
    </w:p>
    <w:p w14:paraId="75B6BAB6" w14:textId="77777777" w:rsidR="009F29CE" w:rsidRDefault="009F29CE" w:rsidP="00CE7B2B">
      <w:pPr>
        <w:spacing w:line="480" w:lineRule="auto"/>
      </w:pPr>
    </w:p>
    <w:p w14:paraId="7E25CD60" w14:textId="77777777" w:rsidR="009F29CE" w:rsidRPr="00C732A8" w:rsidRDefault="009F29CE" w:rsidP="00CE7B2B">
      <w:pPr>
        <w:spacing w:line="480" w:lineRule="auto"/>
        <w:rPr>
          <w:i/>
        </w:rPr>
      </w:pPr>
      <w:r w:rsidRPr="00C732A8">
        <w:rPr>
          <w:i/>
        </w:rPr>
        <w:t>4.1. Heat treatments</w:t>
      </w:r>
    </w:p>
    <w:p w14:paraId="0B44E66C" w14:textId="77777777" w:rsidR="009F29CE" w:rsidRDefault="009F29CE" w:rsidP="00CE7B2B">
      <w:pPr>
        <w:spacing w:line="480" w:lineRule="auto"/>
      </w:pPr>
    </w:p>
    <w:p w14:paraId="1D0E87F1" w14:textId="03D0CE50" w:rsidR="009F29CE" w:rsidRDefault="009F29CE" w:rsidP="00CE7B2B">
      <w:pPr>
        <w:spacing w:line="480" w:lineRule="auto"/>
        <w:ind w:firstLine="720"/>
        <w:jc w:val="both"/>
      </w:pPr>
      <w:r>
        <w:t>As seen in ﬁg. 4, the cracking heat treatments created a wide range of</w:t>
      </w:r>
      <w:r w:rsidR="00CC6283">
        <w:t xml:space="preserve"> </w:t>
      </w:r>
      <w:r>
        <w:t>crack morphologies that allowed a detailed study of damage/ subsurface</w:t>
      </w:r>
      <w:r w:rsidR="00CC6283">
        <w:t xml:space="preserve"> </w:t>
      </w:r>
      <w:r>
        <w:t>stress interaction. Whereas the MPC treatment created a ﬁne dispersion</w:t>
      </w:r>
      <w:r w:rsidR="00CC6283">
        <w:t xml:space="preserve"> </w:t>
      </w:r>
      <w:r>
        <w:t>of martensite plate cracks across the bulk, in orientations determined by</w:t>
      </w:r>
      <w:r w:rsidR="00CC6283">
        <w:t xml:space="preserve"> </w:t>
      </w:r>
      <w:r>
        <w:t>the martensite habit-planes, the SC treatment led to radial, non-surface-breaking martensite plate and grain boundary cracks of diﬀerent lengths and</w:t>
      </w:r>
      <w:r w:rsidR="00CC6283">
        <w:t xml:space="preserve"> </w:t>
      </w:r>
      <w:r>
        <w:t>widths. Besides the cracks, these two pre-cracked samples have large grained</w:t>
      </w:r>
      <w:r w:rsidR="00CC6283">
        <w:t xml:space="preserve"> high-</w:t>
      </w:r>
      <w:r>
        <w:t>carbon tempered martensitic microst</w:t>
      </w:r>
      <w:r w:rsidR="00CC6283">
        <w:t>ructures with an absence of pri</w:t>
      </w:r>
      <w:r>
        <w:t>mary carbides due to the high austenitisation temperatures and long times</w:t>
      </w:r>
      <w:r w:rsidR="00CC6283">
        <w:t xml:space="preserve"> </w:t>
      </w:r>
      <w:r>
        <w:t>[2</w:t>
      </w:r>
      <w:r w:rsidR="00CC6283">
        <w:t>6, 27]. The control sample heat-</w:t>
      </w:r>
      <w:r>
        <w:t>treated using the standard procedure has</w:t>
      </w:r>
      <w:r w:rsidR="00CC6283">
        <w:t xml:space="preserve"> </w:t>
      </w:r>
      <w:r>
        <w:t>ﬁner lower carbon tempered martensite and primary carbides up to 1 µm in</w:t>
      </w:r>
      <w:r w:rsidR="00CC6283">
        <w:t xml:space="preserve"> </w:t>
      </w:r>
      <w:r>
        <w:t>diameter.</w:t>
      </w:r>
    </w:p>
    <w:p w14:paraId="5181E937" w14:textId="77777777" w:rsidR="009F29CE" w:rsidRDefault="009F29CE" w:rsidP="00CE7B2B">
      <w:pPr>
        <w:spacing w:line="480" w:lineRule="auto"/>
      </w:pPr>
    </w:p>
    <w:p w14:paraId="25D6B23A" w14:textId="25A2CED0" w:rsidR="009F29CE" w:rsidRDefault="009F29CE" w:rsidP="00CE7B2B">
      <w:pPr>
        <w:spacing w:line="480" w:lineRule="auto"/>
        <w:ind w:firstLine="720"/>
        <w:jc w:val="both"/>
      </w:pPr>
      <w:r>
        <w:t>Despite the diﬀerent heat treatments and resulting microstructures, the</w:t>
      </w:r>
      <w:r w:rsidR="00CC6283">
        <w:t xml:space="preserve"> </w:t>
      </w:r>
      <w:r>
        <w:t>macrohardness values of all three samples are relatively close and above the</w:t>
      </w:r>
      <w:r w:rsidR="00CC6283">
        <w:t xml:space="preserve"> </w:t>
      </w:r>
      <w:r>
        <w:t>engineering requirement of 58 HRC (650 HV)</w:t>
      </w:r>
      <w:r w:rsidR="00CC6283">
        <w:t xml:space="preserve"> [28], which allows a valid com</w:t>
      </w:r>
      <w:r>
        <w:t>parison of the RCF response of the samples.</w:t>
      </w:r>
    </w:p>
    <w:p w14:paraId="3E5390BF" w14:textId="77777777" w:rsidR="00C732A8" w:rsidRDefault="00C732A8" w:rsidP="00CE7B2B">
      <w:pPr>
        <w:spacing w:line="480" w:lineRule="auto"/>
      </w:pPr>
    </w:p>
    <w:p w14:paraId="2DA89F42" w14:textId="77777777" w:rsidR="009F29CE" w:rsidRPr="00C732A8" w:rsidRDefault="009F29CE" w:rsidP="00CE7B2B">
      <w:pPr>
        <w:spacing w:line="480" w:lineRule="auto"/>
        <w:rPr>
          <w:i/>
        </w:rPr>
      </w:pPr>
      <w:r w:rsidRPr="00C732A8">
        <w:rPr>
          <w:i/>
        </w:rPr>
        <w:t>4.2. Retained austenite</w:t>
      </w:r>
    </w:p>
    <w:p w14:paraId="38F268D7" w14:textId="77777777" w:rsidR="009F29CE" w:rsidRDefault="009F29CE" w:rsidP="00CE7B2B">
      <w:pPr>
        <w:spacing w:line="480" w:lineRule="auto"/>
      </w:pPr>
    </w:p>
    <w:p w14:paraId="5FA2D514" w14:textId="0D9A5D5A" w:rsidR="009F29CE" w:rsidRDefault="009F29CE" w:rsidP="00CE7B2B">
      <w:pPr>
        <w:spacing w:line="480" w:lineRule="auto"/>
        <w:ind w:firstLine="720"/>
        <w:jc w:val="both"/>
      </w:pPr>
      <w:r>
        <w:t>The retain</w:t>
      </w:r>
      <w:r w:rsidR="00C732A8">
        <w:t>ed austenite data presented in t</w:t>
      </w:r>
      <w:r>
        <w:t>able 4 show a consistent trend,</w:t>
      </w:r>
      <w:r w:rsidR="00CC6283">
        <w:t xml:space="preserve"> </w:t>
      </w:r>
      <w:r>
        <w:t xml:space="preserve">that </w:t>
      </w:r>
      <w:r w:rsidRPr="00C732A8">
        <w:rPr>
          <w:i/>
        </w:rPr>
        <w:t>V</w:t>
      </w:r>
      <w:r w:rsidRPr="00C732A8">
        <w:rPr>
          <w:i/>
          <w:vertAlign w:val="subscript"/>
        </w:rPr>
        <w:t>γ</w:t>
      </w:r>
      <w:r>
        <w:t xml:space="preserve"> increases with austenitisation temperature and time, with a tendency</w:t>
      </w:r>
      <w:r w:rsidR="00CC6283">
        <w:t xml:space="preserve"> </w:t>
      </w:r>
      <w:r>
        <w:t>for decrease upon tempering and rolling contact fatigue testing.</w:t>
      </w:r>
    </w:p>
    <w:p w14:paraId="04D53C82" w14:textId="77777777" w:rsidR="009F29CE" w:rsidRDefault="009F29CE" w:rsidP="00CE7B2B">
      <w:pPr>
        <w:spacing w:line="480" w:lineRule="auto"/>
        <w:jc w:val="both"/>
      </w:pPr>
    </w:p>
    <w:p w14:paraId="19F738C5" w14:textId="2DAA4CEB" w:rsidR="009F29CE" w:rsidRDefault="009F29CE" w:rsidP="00CE7B2B">
      <w:pPr>
        <w:spacing w:line="480" w:lineRule="auto"/>
        <w:ind w:firstLine="720"/>
        <w:jc w:val="both"/>
      </w:pPr>
      <w:r>
        <w:t>According to Voskamp, the values of r</w:t>
      </w:r>
      <w:r w:rsidR="00CC6283">
        <w:t>etained austenite during RCF de</w:t>
      </w:r>
      <w:r>
        <w:t>crease depending on the number of cycles and Hertzian pressure applied [5].</w:t>
      </w:r>
      <w:r w:rsidR="00CC6283">
        <w:t xml:space="preserve"> </w:t>
      </w:r>
      <w:r>
        <w:t>For example, for 3.5 GPa it should be 0.03 after 2.8×10</w:t>
      </w:r>
      <w:r w:rsidRPr="00CC6283">
        <w:rPr>
          <w:vertAlign w:val="superscript"/>
        </w:rPr>
        <w:t>8</w:t>
      </w:r>
      <w:r>
        <w:t xml:space="preserve"> cycles and virtually</w:t>
      </w:r>
      <w:r w:rsidR="00CC6283">
        <w:t xml:space="preserve"> </w:t>
      </w:r>
      <w:r>
        <w:t>no retained austenite after 8.6×10</w:t>
      </w:r>
      <w:r w:rsidRPr="00CC6283">
        <w:rPr>
          <w:vertAlign w:val="superscript"/>
        </w:rPr>
        <w:t>8</w:t>
      </w:r>
      <w:r>
        <w:t xml:space="preserve"> cycles. Due to experimental limitations,</w:t>
      </w:r>
      <w:r w:rsidR="00CC6283">
        <w:t xml:space="preserve"> </w:t>
      </w:r>
      <w:r>
        <w:t>the present study did not allow precise me</w:t>
      </w:r>
      <w:r w:rsidR="00CC6283">
        <w:t>asurement of the quantity of re</w:t>
      </w:r>
      <w:r>
        <w:t>tained austenite after RCF in the small subsurface volume that experiences</w:t>
      </w:r>
      <w:r w:rsidR="00CC6283">
        <w:t xml:space="preserve"> </w:t>
      </w:r>
      <w:r>
        <w:t>the largest shear stresses, the results reﬂecting an averaged determination</w:t>
      </w:r>
      <w:r w:rsidR="00CC6283">
        <w:t xml:space="preserve"> </w:t>
      </w:r>
      <w:r>
        <w:t>from regions subjected to diﬀerent levels of stress, which explains why these</w:t>
      </w:r>
      <w:r w:rsidR="00CC6283">
        <w:t xml:space="preserve"> </w:t>
      </w:r>
      <w:r>
        <w:t>values are larger than reported ones and very</w:t>
      </w:r>
      <w:r w:rsidR="00CC6283">
        <w:t xml:space="preserve"> similar to that of the Q-T sam</w:t>
      </w:r>
      <w:r>
        <w:t>ples. To avoid this averaging, Voskamp</w:t>
      </w:r>
      <w:r w:rsidR="00CC6283">
        <w:t xml:space="preserve"> performed repeated XRD measure</w:t>
      </w:r>
      <w:r>
        <w:t>ments using Mo K</w:t>
      </w:r>
      <w:r w:rsidRPr="00CC6283">
        <w:rPr>
          <w:vertAlign w:val="subscript"/>
        </w:rPr>
        <w:t>α</w:t>
      </w:r>
      <w:r>
        <w:t xml:space="preserve"> radiation and a spot size of only 1 mm</w:t>
      </w:r>
      <w:r w:rsidRPr="00CC6283">
        <w:rPr>
          <w:vertAlign w:val="superscript"/>
        </w:rPr>
        <w:t>2</w:t>
      </w:r>
      <w:r>
        <w:t xml:space="preserve"> on continuously</w:t>
      </w:r>
      <w:r w:rsidR="00CC6283">
        <w:t xml:space="preserve"> </w:t>
      </w:r>
      <w:r>
        <w:t>rotating inner bearing rings with one measurement per depth level after layer</w:t>
      </w:r>
      <w:r w:rsidR="00CC6283">
        <w:t xml:space="preserve"> </w:t>
      </w:r>
      <w:r>
        <w:t>removal through electropolishing of the whole ring, but such technique was</w:t>
      </w:r>
      <w:r w:rsidR="00CC6283">
        <w:t xml:space="preserve"> </w:t>
      </w:r>
      <w:r>
        <w:t>not accessible in this study [5].</w:t>
      </w:r>
    </w:p>
    <w:p w14:paraId="3C49AE90" w14:textId="77777777" w:rsidR="009F29CE" w:rsidRDefault="009F29CE" w:rsidP="00CE7B2B">
      <w:pPr>
        <w:spacing w:line="480" w:lineRule="auto"/>
        <w:jc w:val="both"/>
      </w:pPr>
    </w:p>
    <w:p w14:paraId="207218C8" w14:textId="2B61E2A2" w:rsidR="009F29CE" w:rsidRDefault="009F29CE" w:rsidP="00CE7B2B">
      <w:pPr>
        <w:spacing w:line="480" w:lineRule="auto"/>
        <w:ind w:firstLine="720"/>
        <w:jc w:val="both"/>
      </w:pPr>
      <w:r>
        <w:t>The larger retained austenite contents of samples SC and MPC will be</w:t>
      </w:r>
      <w:r w:rsidR="00CC6283">
        <w:t xml:space="preserve"> </w:t>
      </w:r>
      <w:r>
        <w:t>shown in subsequent discussion to play an important role in the generation</w:t>
      </w:r>
      <w:r w:rsidR="00CC6283">
        <w:t xml:space="preserve"> </w:t>
      </w:r>
      <w:r>
        <w:t>of WEM.</w:t>
      </w:r>
    </w:p>
    <w:p w14:paraId="701EB337" w14:textId="77777777" w:rsidR="009F29CE" w:rsidRDefault="009F29CE" w:rsidP="00CE7B2B">
      <w:pPr>
        <w:spacing w:line="480" w:lineRule="auto"/>
      </w:pPr>
    </w:p>
    <w:p w14:paraId="64CE2F60" w14:textId="77777777" w:rsidR="009F29CE" w:rsidRPr="00C732A8" w:rsidRDefault="009F29CE" w:rsidP="00CE7B2B">
      <w:pPr>
        <w:spacing w:line="480" w:lineRule="auto"/>
        <w:rPr>
          <w:i/>
        </w:rPr>
      </w:pPr>
      <w:r w:rsidRPr="00C732A8">
        <w:rPr>
          <w:i/>
        </w:rPr>
        <w:t>4.3. Surface roughness and RCF testing</w:t>
      </w:r>
    </w:p>
    <w:p w14:paraId="54FC7361" w14:textId="77777777" w:rsidR="009F29CE" w:rsidRDefault="009F29CE" w:rsidP="00CE7B2B">
      <w:pPr>
        <w:spacing w:line="480" w:lineRule="auto"/>
      </w:pPr>
    </w:p>
    <w:p w14:paraId="11CCAD6F" w14:textId="2A427A26" w:rsidR="009F29CE" w:rsidRDefault="009F29CE" w:rsidP="00CE7B2B">
      <w:pPr>
        <w:spacing w:line="480" w:lineRule="auto"/>
        <w:ind w:firstLine="720"/>
        <w:jc w:val="both"/>
      </w:pPr>
      <w:r>
        <w:t>Before analysing the RCF response of each sample in terms of WEM</w:t>
      </w:r>
      <w:r w:rsidR="00CC6283">
        <w:t xml:space="preserve"> </w:t>
      </w:r>
      <w:r>
        <w:t>generation it is important to note the relationship between the cycles that</w:t>
      </w:r>
      <w:r w:rsidR="00CC6283">
        <w:t xml:space="preserve"> </w:t>
      </w:r>
      <w:r>
        <w:t>each sample ran for and parameters that can lead to failure</w:t>
      </w:r>
      <w:r w:rsidR="00862402">
        <w:t>,</w:t>
      </w:r>
      <w:r>
        <w:t xml:space="preserve"> attributable</w:t>
      </w:r>
      <w:r w:rsidR="00CC6283">
        <w:t xml:space="preserve"> </w:t>
      </w:r>
      <w:r>
        <w:t>to surface roughness or the consequences of retained austenite. As seen in</w:t>
      </w:r>
      <w:r w:rsidR="00CC6283">
        <w:t xml:space="preserve"> t</w:t>
      </w:r>
      <w:r>
        <w:t>able 5, the surface roughness of the pre-cracked samples was lower than the</w:t>
      </w:r>
      <w:r w:rsidR="00CC6283">
        <w:t xml:space="preserve"> </w:t>
      </w:r>
      <w:r>
        <w:t>crack-free one, however both control and MPC specimens ran for almost the</w:t>
      </w:r>
      <w:r w:rsidR="00CC6283">
        <w:t xml:space="preserve"> </w:t>
      </w:r>
      <w:r>
        <w:t>same amount of time (∼550 h). Instead, despite MPC and SC having almost</w:t>
      </w:r>
      <w:r w:rsidR="00CC6283">
        <w:t xml:space="preserve"> </w:t>
      </w:r>
      <w:r>
        <w:t>identical surface roughness values and retained austenite contents, SC ran</w:t>
      </w:r>
      <w:r w:rsidR="00CC6283">
        <w:t xml:space="preserve"> </w:t>
      </w:r>
      <w:r>
        <w:t>for over three times longer than MPC, indicating counterintuitively, that the</w:t>
      </w:r>
      <w:r w:rsidR="00CC6283">
        <w:t xml:space="preserve"> </w:t>
      </w:r>
      <w:r>
        <w:t>subsurface case of cracks created by indenting played a key role in enhancing</w:t>
      </w:r>
      <w:r w:rsidR="00CC6283">
        <w:t xml:space="preserve"> </w:t>
      </w:r>
      <w:r>
        <w:t>RCF life.</w:t>
      </w:r>
    </w:p>
    <w:p w14:paraId="1F6F83FA" w14:textId="77777777" w:rsidR="009F29CE" w:rsidRDefault="009F29CE" w:rsidP="00CE7B2B">
      <w:pPr>
        <w:spacing w:line="480" w:lineRule="auto"/>
        <w:jc w:val="both"/>
      </w:pPr>
    </w:p>
    <w:p w14:paraId="0EA0C33E" w14:textId="4A444311" w:rsidR="009F29CE" w:rsidRDefault="009F29CE" w:rsidP="00CE7B2B">
      <w:pPr>
        <w:spacing w:line="480" w:lineRule="auto"/>
        <w:ind w:firstLine="720"/>
        <w:jc w:val="both"/>
      </w:pPr>
      <w:r>
        <w:t>Microscopy demonstrated that the initial radial microscopic and grain</w:t>
      </w:r>
      <w:r w:rsidR="00CC6283">
        <w:t xml:space="preserve"> </w:t>
      </w:r>
      <w:r>
        <w:t>boundary cracks in sample SC had propag</w:t>
      </w:r>
      <w:r w:rsidR="00CC6283">
        <w:t>ated and branched, thus toughen</w:t>
      </w:r>
      <w:r>
        <w:t>ing the steel in a manner similar to the behaviour of other brittle materials</w:t>
      </w:r>
      <w:r w:rsidR="00CC6283">
        <w:t xml:space="preserve"> </w:t>
      </w:r>
      <w:r>
        <w:t>[29, 30]. The indentation cracks introduced prior to RCF testing, and any</w:t>
      </w:r>
      <w:r w:rsidR="00CC6283">
        <w:t xml:space="preserve"> </w:t>
      </w:r>
      <w:r>
        <w:t xml:space="preserve">cracks in martensite plates, serve to deﬂect </w:t>
      </w:r>
      <w:r w:rsidR="00CC6283">
        <w:t>the contact-stress induced frac</w:t>
      </w:r>
      <w:r>
        <w:t>tures. The initial microscopic cracks in martensite plates are themselves</w:t>
      </w:r>
      <w:r w:rsidR="00CC6283">
        <w:t xml:space="preserve"> </w:t>
      </w:r>
      <w:r>
        <w:t>randomly oriented on a macroscopic scale and hence serve the same purpose;</w:t>
      </w:r>
      <w:r w:rsidR="00CC6283">
        <w:t xml:space="preserve"> </w:t>
      </w:r>
      <w:r>
        <w:t>this is evident</w:t>
      </w:r>
      <w:r w:rsidR="00CC6283">
        <w:t xml:space="preserve"> in f</w:t>
      </w:r>
      <w:r>
        <w:t>ig. 8b where two roughly normal families of martensite</w:t>
      </w:r>
      <w:r w:rsidR="00CC6283">
        <w:t xml:space="preserve"> </w:t>
      </w:r>
      <w:r>
        <w:t>plates, 2 and 3, had their cracks propagated and intersected in 1 causing</w:t>
      </w:r>
      <w:r w:rsidR="00CC6283">
        <w:t xml:space="preserve"> </w:t>
      </w:r>
      <w:r>
        <w:t>deﬂection of at least ﬁve crack paths (thre</w:t>
      </w:r>
      <w:r w:rsidR="00CC6283">
        <w:t>e vertical and two roughly hori</w:t>
      </w:r>
      <w:r>
        <w:t>zontal).</w:t>
      </w:r>
    </w:p>
    <w:p w14:paraId="486ED167" w14:textId="77777777" w:rsidR="009F29CE" w:rsidRDefault="009F29CE" w:rsidP="00CE7B2B">
      <w:pPr>
        <w:spacing w:line="480" w:lineRule="auto"/>
        <w:jc w:val="both"/>
      </w:pPr>
    </w:p>
    <w:p w14:paraId="6ABB8E6F" w14:textId="54E4810C" w:rsidR="009F29CE" w:rsidRDefault="009F29CE" w:rsidP="00CE7B2B">
      <w:pPr>
        <w:spacing w:line="480" w:lineRule="auto"/>
        <w:ind w:firstLine="720"/>
        <w:jc w:val="both"/>
      </w:pPr>
      <w:r>
        <w:t>Many voids and cavities where discovered when a TEM lamella (L-2) was</w:t>
      </w:r>
      <w:r w:rsidR="00345834">
        <w:t xml:space="preserve"> </w:t>
      </w:r>
      <w:r>
        <w:t>carved out of region 1 where the cracks inter</w:t>
      </w:r>
      <w:r w:rsidR="00345834">
        <w:t>sect (figs. 8b and 9). Evans ob</w:t>
      </w:r>
      <w:r>
        <w:t>served similar voids in the non-WEM side and at the tips of butterﬂy cracks,</w:t>
      </w:r>
      <w:r w:rsidR="00345834">
        <w:t xml:space="preserve"> </w:t>
      </w:r>
      <w:r>
        <w:t>which led him to conclude that these coalesce to form butterﬂy cracks at</w:t>
      </w:r>
      <w:r w:rsidR="00345834">
        <w:t xml:space="preserve"> </w:t>
      </w:r>
      <w:r>
        <w:t>defects, and that the formation of WEM is cooperative with the propagation</w:t>
      </w:r>
      <w:r w:rsidR="00345834">
        <w:t xml:space="preserve"> </w:t>
      </w:r>
      <w:r>
        <w:t>of such crack [31]. In the SC sample, micr</w:t>
      </w:r>
      <w:r w:rsidR="00345834">
        <w:t>ocracks were already present be</w:t>
      </w:r>
      <w:r>
        <w:t>fore RCF and the diﬀraction patters of ﬁg. 8b reveal in b</w:t>
      </w:r>
      <w:r w:rsidRPr="00345834">
        <w:rPr>
          <w:vertAlign w:val="subscript"/>
        </w:rPr>
        <w:t>1</w:t>
      </w:r>
      <w:r>
        <w:t xml:space="preserve"> (away from crack</w:t>
      </w:r>
      <w:r w:rsidR="00345834">
        <w:t xml:space="preserve"> </w:t>
      </w:r>
      <w:r>
        <w:t>edge) an amorphous-type structure of carbides in a BCC ferritic matrix and</w:t>
      </w:r>
      <w:r w:rsidR="00345834">
        <w:t xml:space="preserve"> </w:t>
      </w:r>
      <w:r>
        <w:t>in b</w:t>
      </w:r>
      <w:r w:rsidRPr="00345834">
        <w:rPr>
          <w:vertAlign w:val="subscript"/>
        </w:rPr>
        <w:t>2</w:t>
      </w:r>
      <w:r>
        <w:t xml:space="preserve"> (closer to crack edge) the same carbide structure and a faint presence</w:t>
      </w:r>
      <w:r w:rsidR="00345834">
        <w:t xml:space="preserve"> </w:t>
      </w:r>
      <w:r>
        <w:t>of small ferrite crystallites, i.e. WEM in its very early stages. This evidence</w:t>
      </w:r>
      <w:r w:rsidR="00345834">
        <w:t xml:space="preserve"> </w:t>
      </w:r>
      <w:r>
        <w:t xml:space="preserve">suggests that voids do get generated during RCF but only propagate pre-existing cracks rather than creating them and that </w:t>
      </w:r>
      <w:r w:rsidR="00302A3D">
        <w:t xml:space="preserve">hard </w:t>
      </w:r>
      <w:r>
        <w:t>WEM generation is not</w:t>
      </w:r>
      <w:r w:rsidR="00345834">
        <w:t xml:space="preserve"> </w:t>
      </w:r>
      <w:r>
        <w:t>cooperative [31] or simultaneous [12], but posterior to damage.</w:t>
      </w:r>
    </w:p>
    <w:p w14:paraId="385435D4" w14:textId="77777777" w:rsidR="009F29CE" w:rsidRDefault="009F29CE" w:rsidP="00CE7B2B">
      <w:pPr>
        <w:spacing w:line="480" w:lineRule="auto"/>
        <w:jc w:val="both"/>
      </w:pPr>
    </w:p>
    <w:p w14:paraId="7930FBF5" w14:textId="527ADDDA" w:rsidR="009F29CE" w:rsidRDefault="009F29CE" w:rsidP="00CE7B2B">
      <w:pPr>
        <w:spacing w:line="480" w:lineRule="auto"/>
        <w:ind w:firstLine="720"/>
        <w:jc w:val="both"/>
      </w:pPr>
      <w:r>
        <w:t>When examining the amount of WEM generated in the three samples</w:t>
      </w:r>
      <w:r w:rsidR="00345834">
        <w:t xml:space="preserve"> </w:t>
      </w:r>
      <w:r>
        <w:t>tested, it was seen that most WEM in the MPC sample (551.2 h) occurred</w:t>
      </w:r>
      <w:r w:rsidR="00345834">
        <w:t xml:space="preserve"> </w:t>
      </w:r>
      <w:r>
        <w:t xml:space="preserve">at depths consistent with the </w:t>
      </w:r>
      <w:r w:rsidRPr="00345834">
        <w:rPr>
          <w:i/>
        </w:rPr>
        <w:t>τ</w:t>
      </w:r>
      <w:r w:rsidRPr="00345834">
        <w:rPr>
          <w:i/>
          <w:vertAlign w:val="subscript"/>
        </w:rPr>
        <w:t>xz,max</w:t>
      </w:r>
      <w:r w:rsidRPr="00345834">
        <w:rPr>
          <w:vertAlign w:val="subscript"/>
        </w:rPr>
        <w:t xml:space="preserve"> </w:t>
      </w:r>
      <w:r>
        <w:t>(99 µm), whereas for the SC sample</w:t>
      </w:r>
      <w:r w:rsidR="00345834">
        <w:t xml:space="preserve"> </w:t>
      </w:r>
      <w:r>
        <w:t xml:space="preserve">(1672.5 h) more counts were found in the depth of the </w:t>
      </w:r>
      <w:r w:rsidRPr="00345834">
        <w:rPr>
          <w:i/>
        </w:rPr>
        <w:t>τ</w:t>
      </w:r>
      <w:r w:rsidRPr="00345834">
        <w:rPr>
          <w:i/>
          <w:vertAlign w:val="subscript"/>
        </w:rPr>
        <w:t>max</w:t>
      </w:r>
      <w:r w:rsidRPr="00345834">
        <w:rPr>
          <w:i/>
        </w:rPr>
        <w:t xml:space="preserve"> </w:t>
      </w:r>
      <w:r>
        <w:t>(190 µm). Note</w:t>
      </w:r>
      <w:r w:rsidR="00345834">
        <w:t xml:space="preserve"> </w:t>
      </w:r>
      <w:r>
        <w:t>that in the SC sample, the maximum depth at which cracks remain after</w:t>
      </w:r>
      <w:r w:rsidR="00345834">
        <w:t xml:space="preserve"> </w:t>
      </w:r>
      <w:r>
        <w:t>grinding</w:t>
      </w:r>
      <w:r w:rsidR="00345834">
        <w:t xml:space="preserve"> and before testing is ∼</w:t>
      </w:r>
      <w:r>
        <w:t>300 µm. In the case of the control sample</w:t>
      </w:r>
      <w:r w:rsidR="00345834">
        <w:t xml:space="preserve"> </w:t>
      </w:r>
      <w:r>
        <w:t>(558.1 h), all WEM counts were related to butterﬂy wings and found between</w:t>
      </w:r>
      <w:r w:rsidR="00345834">
        <w:t xml:space="preserve"> </w:t>
      </w:r>
      <w:r>
        <w:t>10 and 100 µm deep. This is because the</w:t>
      </w:r>
      <w:r w:rsidR="00345834">
        <w:t xml:space="preserve"> SC and MPC samples contain pre-</w:t>
      </w:r>
      <w:r>
        <w:t>existing cracks, some of which are appropriately located to begin the process</w:t>
      </w:r>
      <w:r w:rsidR="00345834">
        <w:t xml:space="preserve"> </w:t>
      </w:r>
      <w:r>
        <w:t>that leads to WEM formation, whereas an initiation stage is necessary in the</w:t>
      </w:r>
      <w:r w:rsidR="00345834">
        <w:t xml:space="preserve"> </w:t>
      </w:r>
      <w:r>
        <w:t>case of the control sample, and this initiation must occur in the most highly</w:t>
      </w:r>
      <w:r w:rsidR="00345834">
        <w:t xml:space="preserve"> </w:t>
      </w:r>
      <w:r>
        <w:t>stressed region. Although it is clear from the images of ﬁg. 5 that more WEM</w:t>
      </w:r>
      <w:r w:rsidR="00345834">
        <w:t xml:space="preserve"> </w:t>
      </w:r>
      <w:r>
        <w:t>regions were found in the pre-cracked samples, all three samples had similar</w:t>
      </w:r>
      <w:r w:rsidR="00345834">
        <w:t xml:space="preserve"> </w:t>
      </w:r>
      <w:r>
        <w:t>amounts of butterﬂy wing WEM since all were manufactured with the same</w:t>
      </w:r>
      <w:r w:rsidR="00345834">
        <w:t xml:space="preserve"> </w:t>
      </w:r>
      <w:r>
        <w:t>material and roughly contain the same amount of inclusions. It is also worth</w:t>
      </w:r>
      <w:r w:rsidR="00345834">
        <w:t xml:space="preserve"> </w:t>
      </w:r>
      <w:r>
        <w:t>clarifying that the butterﬂy cracks of the inclusions in the control sample</w:t>
      </w:r>
      <w:r w:rsidR="00345834">
        <w:t xml:space="preserve"> </w:t>
      </w:r>
      <w:r>
        <w:t>shown in ﬁg. 5 are orien</w:t>
      </w:r>
      <w:r w:rsidR="00345834">
        <w:t>ted either parallel or up to 45°</w:t>
      </w:r>
      <w:r>
        <w:t xml:space="preserve"> to the rolling surface</w:t>
      </w:r>
      <w:r w:rsidR="00345834">
        <w:t xml:space="preserve"> </w:t>
      </w:r>
      <w:r>
        <w:t>and that not all (ﬁg. 5u, v, and w) exhibit WEM as butterﬂy cracking at</w:t>
      </w:r>
      <w:r w:rsidR="00345834">
        <w:t xml:space="preserve"> </w:t>
      </w:r>
      <w:r>
        <w:t>inclusions occurs at diﬀerent times of the RCF life, mainly depending on the</w:t>
      </w:r>
      <w:r w:rsidR="00345834">
        <w:t xml:space="preserve"> </w:t>
      </w:r>
      <w:r>
        <w:t>inclusion depth, size, and interface with the matrix [32].</w:t>
      </w:r>
    </w:p>
    <w:p w14:paraId="74824072" w14:textId="77777777" w:rsidR="009F29CE" w:rsidRDefault="009F29CE" w:rsidP="00CE7B2B">
      <w:pPr>
        <w:spacing w:line="480" w:lineRule="auto"/>
        <w:jc w:val="both"/>
      </w:pPr>
    </w:p>
    <w:p w14:paraId="43EF3F5D" w14:textId="77777777" w:rsidR="009F29CE" w:rsidRPr="00C732A8" w:rsidRDefault="009F29CE" w:rsidP="00CE7B2B">
      <w:pPr>
        <w:spacing w:line="480" w:lineRule="auto"/>
        <w:jc w:val="both"/>
        <w:rPr>
          <w:i/>
        </w:rPr>
      </w:pPr>
      <w:r w:rsidRPr="00C732A8">
        <w:rPr>
          <w:i/>
        </w:rPr>
        <w:t>4.4. WEM characterisation</w:t>
      </w:r>
    </w:p>
    <w:p w14:paraId="4C5EA6A1" w14:textId="77777777" w:rsidR="009F29CE" w:rsidRDefault="009F29CE" w:rsidP="00CE7B2B">
      <w:pPr>
        <w:spacing w:line="480" w:lineRule="auto"/>
        <w:jc w:val="both"/>
      </w:pPr>
    </w:p>
    <w:p w14:paraId="0AEA8A82" w14:textId="0CB4EEB3" w:rsidR="009F29CE" w:rsidRDefault="009F29CE" w:rsidP="00CE7B2B">
      <w:pPr>
        <w:spacing w:line="480" w:lineRule="auto"/>
        <w:ind w:firstLine="720"/>
        <w:jc w:val="both"/>
      </w:pPr>
      <w:r>
        <w:t>When analysing the WEM formed in RCF tested samples, it was clear</w:t>
      </w:r>
      <w:r w:rsidR="00345834">
        <w:t xml:space="preserve"> </w:t>
      </w:r>
      <w:r>
        <w:t xml:space="preserve">that the morphology of the cracks along with the presence of primary or </w:t>
      </w:r>
      <w:r w:rsidR="00345834">
        <w:t>sec</w:t>
      </w:r>
      <w:r>
        <w:t>ondary carbides around cracks plays an important role in WEM generation.</w:t>
      </w:r>
    </w:p>
    <w:p w14:paraId="62D04FCD" w14:textId="77777777" w:rsidR="009F29CE" w:rsidRDefault="009F29CE" w:rsidP="00CE7B2B">
      <w:pPr>
        <w:spacing w:line="480" w:lineRule="auto"/>
        <w:jc w:val="both"/>
      </w:pPr>
    </w:p>
    <w:p w14:paraId="64F732D4" w14:textId="7710A706" w:rsidR="009F29CE" w:rsidRDefault="009F29CE" w:rsidP="00CE7B2B">
      <w:pPr>
        <w:spacing w:line="480" w:lineRule="auto"/>
        <w:ind w:firstLine="720"/>
        <w:jc w:val="both"/>
      </w:pPr>
      <w:r>
        <w:t>Although no direct relationship was found between the orientation or</w:t>
      </w:r>
      <w:r w:rsidR="00345834">
        <w:t xml:space="preserve"> </w:t>
      </w:r>
      <w:r>
        <w:t>length of cracks and WEM, crack orientat</w:t>
      </w:r>
      <w:r w:rsidR="00345834">
        <w:t>ion is a parameter that must in</w:t>
      </w:r>
      <w:r>
        <w:t>teract with the subsurface shear stresses and the rolling direction. In other</w:t>
      </w:r>
      <w:r w:rsidR="00345834">
        <w:t xml:space="preserve"> </w:t>
      </w:r>
      <w:r>
        <w:t>words, the contact-induced stresses will promote closing of certain regions of</w:t>
      </w:r>
      <w:r w:rsidR="00345834">
        <w:t xml:space="preserve"> </w:t>
      </w:r>
      <w:r>
        <w:t>a crack or the separation of crack faces depending on the crack-orientation.</w:t>
      </w:r>
      <w:r w:rsidR="003B2497">
        <w:t xml:space="preserve"> </w:t>
      </w:r>
      <w:r>
        <w:t xml:space="preserve">In general, the narrower regions of the crack </w:t>
      </w:r>
      <w:r w:rsidR="00932B0E">
        <w:t xml:space="preserve">would </w:t>
      </w:r>
      <w:r>
        <w:t xml:space="preserve">develop more </w:t>
      </w:r>
      <w:r w:rsidR="00302A3D">
        <w:t xml:space="preserve">hard </w:t>
      </w:r>
      <w:r>
        <w:t>WEM due to</w:t>
      </w:r>
      <w:r w:rsidR="00345834">
        <w:t xml:space="preserve"> </w:t>
      </w:r>
      <w:r>
        <w:t>more intense rubbing of their surfaces. It is clear how the narrower cracks</w:t>
      </w:r>
      <w:r w:rsidR="00345834">
        <w:t xml:space="preserve"> </w:t>
      </w:r>
      <w:r>
        <w:t>in the MPC sample developed more WEM than the wider ones in the SC</w:t>
      </w:r>
      <w:r w:rsidR="00345834">
        <w:t xml:space="preserve"> </w:t>
      </w:r>
      <w:r>
        <w:t>sample, despite the fact that the latter sample survived almost three times</w:t>
      </w:r>
      <w:r w:rsidR="00345834">
        <w:t xml:space="preserve"> </w:t>
      </w:r>
      <w:r>
        <w:t>longer (ﬁg. 5). Nevertheless, some surface-cracks, such as those observed in</w:t>
      </w:r>
      <w:r w:rsidR="00345834">
        <w:t xml:space="preserve"> </w:t>
      </w:r>
      <w:r>
        <w:t xml:space="preserve">ﬁg. </w:t>
      </w:r>
      <w:r w:rsidR="00932B0E">
        <w:t xml:space="preserve">5r, q, and s, appear even </w:t>
      </w:r>
      <w:r>
        <w:t>wide</w:t>
      </w:r>
      <w:r w:rsidR="00932B0E">
        <w:t>r</w:t>
      </w:r>
      <w:r>
        <w:t>, possibly due to an etching eﬀect since</w:t>
      </w:r>
      <w:r w:rsidR="00345834">
        <w:t xml:space="preserve"> </w:t>
      </w:r>
      <w:r>
        <w:t>these cracks are in fact surrounded by WEM and do not show evidence of</w:t>
      </w:r>
      <w:r w:rsidR="00345834">
        <w:t xml:space="preserve"> </w:t>
      </w:r>
      <w:r>
        <w:t>branching.</w:t>
      </w:r>
    </w:p>
    <w:p w14:paraId="7A65E373" w14:textId="77777777" w:rsidR="009F29CE" w:rsidRDefault="009F29CE" w:rsidP="00CE7B2B">
      <w:pPr>
        <w:spacing w:line="480" w:lineRule="auto"/>
        <w:jc w:val="both"/>
      </w:pPr>
    </w:p>
    <w:p w14:paraId="66942868" w14:textId="03370139" w:rsidR="009F29CE" w:rsidRDefault="009F29CE" w:rsidP="00CE7B2B">
      <w:pPr>
        <w:spacing w:line="480" w:lineRule="auto"/>
        <w:ind w:firstLine="720"/>
        <w:jc w:val="both"/>
      </w:pPr>
      <w:r>
        <w:t>The location of cracks with respect to certain microstructural features also</w:t>
      </w:r>
      <w:r w:rsidR="00345834">
        <w:t xml:space="preserve"> </w:t>
      </w:r>
      <w:r>
        <w:t>inﬂuenced WEM generation/absence and two cases were identiﬁed: 1) cracks</w:t>
      </w:r>
      <w:r w:rsidR="00A51148">
        <w:t xml:space="preserve"> </w:t>
      </w:r>
      <w:r>
        <w:t>surrounded by the tempered martensitic matrix, and 2) cracks in contact</w:t>
      </w:r>
      <w:r w:rsidR="00A51148">
        <w:t xml:space="preserve"> </w:t>
      </w:r>
      <w:r>
        <w:t>with retained austenite. It is important to bear in mind that there were no</w:t>
      </w:r>
      <w:r w:rsidR="00A51148">
        <w:t xml:space="preserve"> </w:t>
      </w:r>
      <w:r>
        <w:t>primary carbides in samples SC and MPC because of the high austenitising</w:t>
      </w:r>
      <w:r w:rsidR="00A51148">
        <w:t xml:space="preserve"> </w:t>
      </w:r>
      <w:r>
        <w:t>temperatures used, so that the wavy lines found in white-etching areas of</w:t>
      </w:r>
      <w:r w:rsidR="00A51148">
        <w:t xml:space="preserve"> </w:t>
      </w:r>
      <w:r>
        <w:t>butterﬂy wings for example (see inside dotted white line of ﬁg. 8a), are not</w:t>
      </w:r>
      <w:r w:rsidR="00A51148">
        <w:t xml:space="preserve"> </w:t>
      </w:r>
      <w:r>
        <w:t>due to be elongated carbides as is sometimes claimed [31].</w:t>
      </w:r>
    </w:p>
    <w:p w14:paraId="5CDF1331" w14:textId="77777777" w:rsidR="009F29CE" w:rsidRDefault="009F29CE" w:rsidP="00CE7B2B">
      <w:pPr>
        <w:spacing w:line="480" w:lineRule="auto"/>
        <w:jc w:val="both"/>
      </w:pPr>
    </w:p>
    <w:p w14:paraId="30F23899" w14:textId="4C48D75D" w:rsidR="009F29CE" w:rsidRDefault="009F29CE" w:rsidP="00CE7B2B">
      <w:pPr>
        <w:spacing w:line="480" w:lineRule="auto"/>
        <w:ind w:firstLine="720"/>
        <w:jc w:val="both"/>
      </w:pPr>
      <w:r>
        <w:t>In the ﬁrst case, ﬁne carbides resulting from the tempering of martensite</w:t>
      </w:r>
      <w:r w:rsidR="00BE227E">
        <w:t xml:space="preserve"> </w:t>
      </w:r>
      <w:r>
        <w:t xml:space="preserve">dissolve upon crack rubbing, allowing </w:t>
      </w:r>
      <w:r w:rsidR="00302A3D">
        <w:t xml:space="preserve">hard </w:t>
      </w:r>
      <w:r w:rsidR="00A51148">
        <w:t>WEM formation. As Loy and McCal</w:t>
      </w:r>
      <w:r>
        <w:t xml:space="preserve">lum established, </w:t>
      </w:r>
      <w:r w:rsidR="00302A3D">
        <w:t xml:space="preserve">hard </w:t>
      </w:r>
      <w:r w:rsidR="00485101">
        <w:t>WEM is carbon-</w:t>
      </w:r>
      <w:r>
        <w:t>supersaturated nanosized ferrite [10]. Due</w:t>
      </w:r>
      <w:r w:rsidR="00A51148">
        <w:t xml:space="preserve"> </w:t>
      </w:r>
      <w:r>
        <w:t>to a high austenitisation temperature and long time, all the cementite in MPC</w:t>
      </w:r>
      <w:r w:rsidR="00A51148">
        <w:t xml:space="preserve"> </w:t>
      </w:r>
      <w:r>
        <w:t xml:space="preserve">and SC samples was fully dissolved so the </w:t>
      </w:r>
      <w:r w:rsidR="00A51148">
        <w:t>only dissolvable carbides to su</w:t>
      </w:r>
      <w:r>
        <w:t>persaturate the ferrite upon crack rubbing are tempering carbides. This was</w:t>
      </w:r>
      <w:r w:rsidR="00A51148">
        <w:t xml:space="preserve"> </w:t>
      </w:r>
      <w:r>
        <w:t xml:space="preserve">corroborated through TEM </w:t>
      </w:r>
      <w:r w:rsidR="00302A3D">
        <w:t>(</w:t>
      </w:r>
      <w:r>
        <w:t>ﬁg. 8a and b</w:t>
      </w:r>
      <w:r w:rsidR="00302A3D">
        <w:t>)</w:t>
      </w:r>
      <w:r>
        <w:t xml:space="preserve"> whe</w:t>
      </w:r>
      <w:r w:rsidR="00A51148">
        <w:t>re no crystalline tempering car</w:t>
      </w:r>
      <w:r>
        <w:t>bides were seen near cracks, only amorphous r</w:t>
      </w:r>
      <w:r w:rsidR="00A51148">
        <w:t>ings likely corresponding to ex</w:t>
      </w:r>
      <w:r>
        <w:t>tremely ﬁne carbides in the process of dissolution. In the second case, cracks</w:t>
      </w:r>
      <w:r w:rsidR="00A51148">
        <w:t xml:space="preserve"> </w:t>
      </w:r>
      <w:r>
        <w:t>under RCF acting as stress concentrators cause t</w:t>
      </w:r>
      <w:r w:rsidR="00A51148">
        <w:t>he stress-induced transfor</w:t>
      </w:r>
      <w:r>
        <w:t>mation of the neighbouring retained austenite into untempered martensite,</w:t>
      </w:r>
      <w:r w:rsidR="00A51148">
        <w:t xml:space="preserve"> </w:t>
      </w:r>
      <w:r>
        <w:t>which then is free from primary and secondary carbides to be dissolved into</w:t>
      </w:r>
      <w:r w:rsidR="00A51148">
        <w:t xml:space="preserve"> </w:t>
      </w:r>
      <w:r>
        <w:t>solution and form hard white-etching matter, i.e. carbon supersaturated</w:t>
      </w:r>
      <w:r w:rsidR="00A51148">
        <w:t xml:space="preserve"> </w:t>
      </w:r>
      <w:r>
        <w:t>nanosized ferrite [10, 12]. The stress-induced martensite shows dark contrast</w:t>
      </w:r>
      <w:r w:rsidR="00A51148">
        <w:t xml:space="preserve"> </w:t>
      </w:r>
      <w:r>
        <w:t>(in SEM) in the vicinity of the cracks (see ﬁ</w:t>
      </w:r>
      <w:r w:rsidR="00A51148">
        <w:t>g. 8c), which should not be con</w:t>
      </w:r>
      <w:r>
        <w:t>fused with the dark-etching regions thought to be an over-tempering of the</w:t>
      </w:r>
      <w:r w:rsidR="00A51148">
        <w:t xml:space="preserve"> </w:t>
      </w:r>
      <w:r>
        <w:t>microstructure [33, 34]. In this second case, observations tend to suggest</w:t>
      </w:r>
      <w:r w:rsidR="00A51148">
        <w:t xml:space="preserve"> </w:t>
      </w:r>
      <w:r>
        <w:t>that either very little or no WEM at all is formed for the amount of cycles</w:t>
      </w:r>
      <w:r w:rsidR="00A51148">
        <w:t xml:space="preserve"> </w:t>
      </w:r>
      <w:r>
        <w:t>tested since carbon would have to be made available through autotempering</w:t>
      </w:r>
      <w:r w:rsidR="00A51148">
        <w:t xml:space="preserve"> </w:t>
      </w:r>
      <w:r>
        <w:t>or short-circuiting via dislocation clouds, for example. Since the pre-cracked</w:t>
      </w:r>
      <w:r w:rsidR="00A51148">
        <w:t xml:space="preserve"> </w:t>
      </w:r>
      <w:r>
        <w:t>samples had more retained austenite, the cracks that after RCF were not</w:t>
      </w:r>
      <w:r w:rsidR="00A51148">
        <w:t xml:space="preserve"> </w:t>
      </w:r>
      <w:r>
        <w:t xml:space="preserve">surrounded by WEM are likely to be either </w:t>
      </w:r>
      <w:r w:rsidR="00485101">
        <w:t xml:space="preserve">fatigue cracks </w:t>
      </w:r>
      <w:r>
        <w:t>formed at late stages of the</w:t>
      </w:r>
      <w:r w:rsidR="00A51148">
        <w:t xml:space="preserve"> </w:t>
      </w:r>
      <w:r>
        <w:t>RCF process, neighbouring retained austenite regions, not in the regions of</w:t>
      </w:r>
      <w:r w:rsidR="00A51148">
        <w:t xml:space="preserve"> </w:t>
      </w:r>
      <w:r>
        <w:t>maximum subsurface shear stress, or sliced in a plane in which WEM is not</w:t>
      </w:r>
      <w:r w:rsidR="00A51148">
        <w:t xml:space="preserve"> </w:t>
      </w:r>
      <w:r>
        <w:t>visible.</w:t>
      </w:r>
    </w:p>
    <w:p w14:paraId="4DCADF53" w14:textId="77777777" w:rsidR="009F29CE" w:rsidRDefault="009F29CE" w:rsidP="00CE7B2B">
      <w:pPr>
        <w:spacing w:line="480" w:lineRule="auto"/>
        <w:jc w:val="both"/>
      </w:pPr>
    </w:p>
    <w:p w14:paraId="7AE643D9" w14:textId="77777777" w:rsidR="009F29CE" w:rsidRPr="00C732A8" w:rsidRDefault="009F29CE" w:rsidP="00CE7B2B">
      <w:pPr>
        <w:spacing w:line="480" w:lineRule="auto"/>
        <w:jc w:val="both"/>
        <w:rPr>
          <w:i/>
        </w:rPr>
      </w:pPr>
      <w:r w:rsidRPr="00C732A8">
        <w:rPr>
          <w:i/>
        </w:rPr>
        <w:t>4.5. Nanohardness</w:t>
      </w:r>
    </w:p>
    <w:p w14:paraId="6EC5CDB8" w14:textId="77777777" w:rsidR="009F29CE" w:rsidRDefault="009F29CE" w:rsidP="00CE7B2B">
      <w:pPr>
        <w:spacing w:line="480" w:lineRule="auto"/>
        <w:jc w:val="both"/>
      </w:pPr>
    </w:p>
    <w:p w14:paraId="589B361D" w14:textId="01F247B1" w:rsidR="009F29CE" w:rsidRDefault="009F29CE" w:rsidP="00CE7B2B">
      <w:pPr>
        <w:spacing w:line="480" w:lineRule="auto"/>
        <w:ind w:firstLine="720"/>
        <w:jc w:val="both"/>
      </w:pPr>
      <w:r>
        <w:t>It is well-known that nanohardness valu</w:t>
      </w:r>
      <w:r w:rsidR="00A51148">
        <w:t>es reported in GPa diﬀer consid</w:t>
      </w:r>
      <w:r>
        <w:t>erably from the macrohardness HV30 values because of the small volume of</w:t>
      </w:r>
      <w:r w:rsidR="00A51148">
        <w:t xml:space="preserve"> </w:t>
      </w:r>
      <w:r>
        <w:t>material involved in the former case [35, 36]. However, the relevant fact is</w:t>
      </w:r>
      <w:r w:rsidR="00A51148">
        <w:t xml:space="preserve"> </w:t>
      </w:r>
      <w:r>
        <w:t>that the WEM is approximately 9% harder than the matrix although the</w:t>
      </w:r>
      <w:r w:rsidR="00A51148">
        <w:t xml:space="preserve"> </w:t>
      </w:r>
      <w:r>
        <w:t>indents are just a few mic</w:t>
      </w:r>
      <w:r w:rsidR="00A51148">
        <w:t>rometres a</w:t>
      </w:r>
      <w:r w:rsidR="00485101">
        <w:t>way from the cracks (table 7, f</w:t>
      </w:r>
      <w:r>
        <w:t>ig. 6).</w:t>
      </w:r>
      <w:r w:rsidR="003054FE">
        <w:t xml:space="preserve"> </w:t>
      </w:r>
      <w:r>
        <w:t xml:space="preserve">It is possible that this represents an </w:t>
      </w:r>
      <w:r w:rsidR="00A51148">
        <w:t>underestimate because of the re</w:t>
      </w:r>
      <w:r>
        <w:t>l</w:t>
      </w:r>
      <w:r w:rsidR="00A51148">
        <w:t>a</w:t>
      </w:r>
      <w:r>
        <w:t>tively</w:t>
      </w:r>
      <w:r w:rsidR="00A51148">
        <w:t xml:space="preserve"> </w:t>
      </w:r>
      <w:r>
        <w:t>small size of the WEM regions and the necessarily close proximity of WEM to</w:t>
      </w:r>
      <w:r w:rsidR="00A51148">
        <w:t xml:space="preserve"> </w:t>
      </w:r>
      <w:r>
        <w:t>the cracks. When larger regions of WEM have been studied, most reported</w:t>
      </w:r>
      <w:r w:rsidR="00A51148">
        <w:t xml:space="preserve"> </w:t>
      </w:r>
      <w:r>
        <w:t>values are found to be 30-50% harder than the surrounding matrix [9, 12]</w:t>
      </w:r>
      <w:r w:rsidR="00A51148">
        <w:t xml:space="preserve"> </w:t>
      </w:r>
      <w:r>
        <w:t>although Navas et al. reported a hardness only 5% higher than the matrix</w:t>
      </w:r>
      <w:r w:rsidR="00A51148">
        <w:t xml:space="preserve"> </w:t>
      </w:r>
      <w:r>
        <w:t>for WEM layers formed in hard-turned AISI O1 steel [37].</w:t>
      </w:r>
    </w:p>
    <w:p w14:paraId="27369B45" w14:textId="77777777" w:rsidR="009F29CE" w:rsidRDefault="009F29CE" w:rsidP="00CE7B2B">
      <w:pPr>
        <w:spacing w:line="480" w:lineRule="auto"/>
        <w:jc w:val="both"/>
      </w:pPr>
    </w:p>
    <w:p w14:paraId="3091A0DA" w14:textId="77777777" w:rsidR="009F29CE" w:rsidRPr="00C732A8" w:rsidRDefault="009F29CE" w:rsidP="00CE7B2B">
      <w:pPr>
        <w:spacing w:line="480" w:lineRule="auto"/>
        <w:jc w:val="both"/>
        <w:rPr>
          <w:i/>
        </w:rPr>
      </w:pPr>
      <w:r w:rsidRPr="00C732A8">
        <w:rPr>
          <w:i/>
        </w:rPr>
        <w:t>4.6. FIB/TEM</w:t>
      </w:r>
    </w:p>
    <w:p w14:paraId="5DD49A05" w14:textId="77777777" w:rsidR="009F29CE" w:rsidRDefault="009F29CE" w:rsidP="00CE7B2B">
      <w:pPr>
        <w:spacing w:line="480" w:lineRule="auto"/>
        <w:jc w:val="both"/>
      </w:pPr>
    </w:p>
    <w:p w14:paraId="793DC4D1" w14:textId="2D9B11D1" w:rsidR="009F29CE" w:rsidRDefault="009F29CE" w:rsidP="00CE7B2B">
      <w:pPr>
        <w:spacing w:line="480" w:lineRule="auto"/>
        <w:ind w:firstLine="720"/>
        <w:jc w:val="both"/>
      </w:pPr>
      <w:r>
        <w:t>By analysing the images and diﬀraction patterns of one inclusion and a</w:t>
      </w:r>
      <w:r w:rsidR="00A51148">
        <w:t xml:space="preserve"> </w:t>
      </w:r>
      <w:r>
        <w:t>crack in the SC sample and one crack of the MPC sample, it was possible to</w:t>
      </w:r>
      <w:r w:rsidR="00A51148">
        <w:t xml:space="preserve"> </w:t>
      </w:r>
      <w:r>
        <w:t>obtain a wide spectrum of detail on the deformation mechanisms that take</w:t>
      </w:r>
      <w:r w:rsidR="00A51148">
        <w:t xml:space="preserve"> </w:t>
      </w:r>
      <w:r>
        <w:t>place during RCF and lead to the formation of WEM. The cross section of a</w:t>
      </w:r>
      <w:r w:rsidR="00A51148">
        <w:t xml:space="preserve"> </w:t>
      </w:r>
      <w:r>
        <w:t>butterﬂy 50 µm deep (ﬁg. 8a) reveals three interesting features: (i) the main</w:t>
      </w:r>
      <w:r w:rsidR="00A51148">
        <w:t xml:space="preserve"> </w:t>
      </w:r>
      <w:r>
        <w:t>inclusion, later conﬁrmed to be MnS through EDS, has a very ﬁne grained</w:t>
      </w:r>
      <w:r w:rsidR="00A51148">
        <w:t xml:space="preserve"> </w:t>
      </w:r>
      <w:r>
        <w:t>structure as seen in the micrograph and throu</w:t>
      </w:r>
      <w:r w:rsidR="00A51148">
        <w:t>gh its ring-like diﬀraction pat</w:t>
      </w:r>
      <w:r>
        <w:t>tern indexed as MnS and M</w:t>
      </w:r>
      <w:r w:rsidRPr="00AD0F14">
        <w:rPr>
          <w:vertAlign w:val="subscript"/>
        </w:rPr>
        <w:t>3</w:t>
      </w:r>
      <w:r>
        <w:t>C carbide (a</w:t>
      </w:r>
      <w:r w:rsidRPr="00A51148">
        <w:rPr>
          <w:vertAlign w:val="subscript"/>
        </w:rPr>
        <w:t>1</w:t>
      </w:r>
      <w:r>
        <w:t>). This structure is surprisingly</w:t>
      </w:r>
      <w:r w:rsidR="00A51148">
        <w:t xml:space="preserve"> </w:t>
      </w:r>
      <w:r>
        <w:t>similar to that of WEM (nanosized crystal</w:t>
      </w:r>
      <w:r w:rsidR="00A51148">
        <w:t>lites), possibly because the at</w:t>
      </w:r>
      <w:r>
        <w:t>tached hard Al</w:t>
      </w:r>
      <w:r w:rsidRPr="00AD0F14">
        <w:rPr>
          <w:vertAlign w:val="subscript"/>
        </w:rPr>
        <w:t>2</w:t>
      </w:r>
      <w:r>
        <w:t>O</w:t>
      </w:r>
      <w:r w:rsidRPr="00AD0F14">
        <w:rPr>
          <w:vertAlign w:val="subscript"/>
        </w:rPr>
        <w:t>3</w:t>
      </w:r>
      <w:r>
        <w:t xml:space="preserve"> particles focus the strain on the soft MnS in a similar</w:t>
      </w:r>
      <w:r w:rsidR="00A51148">
        <w:t xml:space="preserve"> </w:t>
      </w:r>
      <w:r>
        <w:t>fashion as hard inclusions beat on the softer ferrite around them during RCF</w:t>
      </w:r>
      <w:r w:rsidR="00A51148">
        <w:t xml:space="preserve"> </w:t>
      </w:r>
      <w:r>
        <w:t>promoting carbide dissolution and recrystallis</w:t>
      </w:r>
      <w:r w:rsidR="00A51148">
        <w:t>ation that give rise to the car</w:t>
      </w:r>
      <w:r w:rsidR="00485101">
        <w:t>bon-</w:t>
      </w:r>
      <w:r>
        <w:t xml:space="preserve">supersaturated nanosized ferrite known as </w:t>
      </w:r>
      <w:r w:rsidR="00485101">
        <w:t xml:space="preserve">hard </w:t>
      </w:r>
      <w:r>
        <w:t>WEM. (ii) At the tip of one of</w:t>
      </w:r>
      <w:r w:rsidR="00A51148">
        <w:t xml:space="preserve"> </w:t>
      </w:r>
      <w:r>
        <w:t>the butterﬂy cracks, a region of very small grains (a</w:t>
      </w:r>
      <w:r w:rsidRPr="00AD0F14">
        <w:rPr>
          <w:vertAlign w:val="subscript"/>
        </w:rPr>
        <w:t>2</w:t>
      </w:r>
      <w:r>
        <w:t>) was found, which was</w:t>
      </w:r>
      <w:r w:rsidR="00A51148">
        <w:t xml:space="preserve"> </w:t>
      </w:r>
      <w:r>
        <w:t>indexed as nanosized ferrite with a faint halo of amorphous-like carbide. (iii)</w:t>
      </w:r>
      <w:r w:rsidR="00A51148">
        <w:t xml:space="preserve"> </w:t>
      </w:r>
      <w:r>
        <w:t>Regions further away from the butterﬂy crack where no small grains were</w:t>
      </w:r>
      <w:r w:rsidR="00A51148">
        <w:t xml:space="preserve"> </w:t>
      </w:r>
      <w:r>
        <w:t>present were indexed as a single but heavily deformed ferrite crystal with a</w:t>
      </w:r>
      <w:r w:rsidR="00A51148">
        <w:t xml:space="preserve"> </w:t>
      </w:r>
      <w:r>
        <w:t>heavy presence of amorphous-like carbide.</w:t>
      </w:r>
    </w:p>
    <w:p w14:paraId="51B46EF9" w14:textId="77777777" w:rsidR="009F29CE" w:rsidRDefault="009F29CE" w:rsidP="00CE7B2B">
      <w:pPr>
        <w:spacing w:line="480" w:lineRule="auto"/>
        <w:jc w:val="both"/>
      </w:pPr>
    </w:p>
    <w:p w14:paraId="53DDCC3F" w14:textId="72972218" w:rsidR="009F29CE" w:rsidRDefault="009F29CE" w:rsidP="00CE7B2B">
      <w:pPr>
        <w:spacing w:line="480" w:lineRule="auto"/>
        <w:ind w:firstLine="720"/>
        <w:jc w:val="both"/>
      </w:pPr>
      <w:r>
        <w:t>When comparing these observations with a deﬂected crack, in the same</w:t>
      </w:r>
      <w:r w:rsidR="00A51148">
        <w:t xml:space="preserve"> </w:t>
      </w:r>
      <w:r>
        <w:t>sample, and 120 µm deep (ﬁg. 8b), the cross section revealed a crack with</w:t>
      </w:r>
      <w:r w:rsidR="00A51148">
        <w:t xml:space="preserve"> </w:t>
      </w:r>
      <w:r>
        <w:t>faces widely separated, possibly propagated through the presence of voids,</w:t>
      </w:r>
      <w:r w:rsidR="00A51148">
        <w:t xml:space="preserve"> </w:t>
      </w:r>
      <w:r>
        <w:t>that had: (i) twinned regions very close to crack surfaces, possibly stress-induced mechanical twins (ﬁg. 8b’), (ii) regions further away from cracks (b</w:t>
      </w:r>
      <w:r w:rsidRPr="00A51148">
        <w:rPr>
          <w:vertAlign w:val="subscript"/>
        </w:rPr>
        <w:t>1</w:t>
      </w:r>
      <w:r>
        <w:t>)</w:t>
      </w:r>
      <w:r w:rsidR="00A51148">
        <w:t xml:space="preserve"> </w:t>
      </w:r>
      <w:r>
        <w:t>that were indexed as undeformed ferrite crystals with a strong dispersion of</w:t>
      </w:r>
      <w:r w:rsidR="00A51148">
        <w:t xml:space="preserve"> </w:t>
      </w:r>
      <w:r>
        <w:t>amorphous-like carbide, and (iii) regions very close to the crack surfaces (b</w:t>
      </w:r>
      <w:r w:rsidRPr="00A51148">
        <w:rPr>
          <w:vertAlign w:val="subscript"/>
        </w:rPr>
        <w:t>2</w:t>
      </w:r>
      <w:r>
        <w:t>)</w:t>
      </w:r>
      <w:r w:rsidR="00A51148">
        <w:t xml:space="preserve"> </w:t>
      </w:r>
      <w:r>
        <w:t>that had a lighter amorphous-like carbide response and a weak peak of small</w:t>
      </w:r>
      <w:r w:rsidR="00A51148">
        <w:t xml:space="preserve"> </w:t>
      </w:r>
      <w:r>
        <w:t>ferritic crystallites. In conclusion, wherever there is a presence of nanosized</w:t>
      </w:r>
      <w:r w:rsidR="00A51148">
        <w:t xml:space="preserve"> </w:t>
      </w:r>
      <w:r>
        <w:t>ferrite, the amount of amorphous-like carbide seems to diminish compared</w:t>
      </w:r>
      <w:r w:rsidR="00A51148">
        <w:t xml:space="preserve"> </w:t>
      </w:r>
      <w:r>
        <w:t>to regions where ferrite is coarser and simply deformed (further away from</w:t>
      </w:r>
      <w:r w:rsidR="00A51148">
        <w:t xml:space="preserve"> </w:t>
      </w:r>
      <w:r w:rsidR="00485101">
        <w:t>cracks) possibly because of the dissolved carbon entering solution.</w:t>
      </w:r>
    </w:p>
    <w:p w14:paraId="7EF16DD7" w14:textId="77777777" w:rsidR="009F29CE" w:rsidRDefault="009F29CE" w:rsidP="00CE7B2B">
      <w:pPr>
        <w:spacing w:line="480" w:lineRule="auto"/>
        <w:jc w:val="both"/>
      </w:pPr>
    </w:p>
    <w:p w14:paraId="6691FED7" w14:textId="40D43D30" w:rsidR="009F29CE" w:rsidRDefault="009F29CE" w:rsidP="00CE7B2B">
      <w:pPr>
        <w:spacing w:line="480" w:lineRule="auto"/>
        <w:ind w:firstLine="720"/>
        <w:jc w:val="both"/>
      </w:pPr>
      <w:r>
        <w:t>The inclusion and crack analysed in the SC sample had been subjected to</w:t>
      </w:r>
      <w:r w:rsidR="00A51148">
        <w:t xml:space="preserve"> </w:t>
      </w:r>
      <w:r>
        <w:t>a larger number of RCF cycles than th</w:t>
      </w:r>
      <w:r w:rsidR="00AD0F14">
        <w:t>e crack of the MPC sample (ﬁg. 8</w:t>
      </w:r>
      <w:r>
        <w:t>c).</w:t>
      </w:r>
      <w:r w:rsidR="00A51148">
        <w:t xml:space="preserve"> </w:t>
      </w:r>
      <w:r>
        <w:t>However, the MPC sample shows already after 16.8 h of RCF a more densely</w:t>
      </w:r>
      <w:r w:rsidR="00A51148">
        <w:t xml:space="preserve"> </w:t>
      </w:r>
      <w:r>
        <w:t>twinned region in the vicinity of the crack (c</w:t>
      </w:r>
      <w:r w:rsidRPr="00AD0F14">
        <w:rPr>
          <w:vertAlign w:val="subscript"/>
        </w:rPr>
        <w:t>2</w:t>
      </w:r>
      <w:r>
        <w:t>) when compared with normal</w:t>
      </w:r>
      <w:r w:rsidR="00A51148">
        <w:t xml:space="preserve"> </w:t>
      </w:r>
      <w:r>
        <w:t>regions of twinned martensite away from it (c</w:t>
      </w:r>
      <w:r w:rsidRPr="00AD0F14">
        <w:rPr>
          <w:vertAlign w:val="subscript"/>
        </w:rPr>
        <w:t>1</w:t>
      </w:r>
      <w:r>
        <w:t>). There also is amorphous-like</w:t>
      </w:r>
      <w:r w:rsidR="00A51148">
        <w:t xml:space="preserve"> </w:t>
      </w:r>
      <w:r>
        <w:t>carbide in the ferritic matrix near the crack tip. These observations seem</w:t>
      </w:r>
      <w:r w:rsidR="00A51148">
        <w:t xml:space="preserve"> </w:t>
      </w:r>
      <w:r>
        <w:t>to suggest that after the stress induced transformation of retained austenite</w:t>
      </w:r>
      <w:r w:rsidR="00A51148">
        <w:t xml:space="preserve"> </w:t>
      </w:r>
      <w:r>
        <w:t>neighbouring the crack to untempered martensite, the process of ferri</w:t>
      </w:r>
      <w:r w:rsidR="00A51148">
        <w:t>te de</w:t>
      </w:r>
      <w:r>
        <w:t>formation through rubbing and eventual recryst</w:t>
      </w:r>
      <w:r w:rsidR="00A51148">
        <w:t>allization (nanoferrite) is pro</w:t>
      </w:r>
      <w:r>
        <w:t>gressive</w:t>
      </w:r>
      <w:r w:rsidR="000351A4">
        <w:t>,</w:t>
      </w:r>
      <w:r>
        <w:t xml:space="preserve"> but for the short running time of lamella 3, only the stress-induced</w:t>
      </w:r>
      <w:r w:rsidR="00A51148">
        <w:t xml:space="preserve"> </w:t>
      </w:r>
      <w:r>
        <w:t>transformation/deformation twinning took place.</w:t>
      </w:r>
    </w:p>
    <w:p w14:paraId="026FC039" w14:textId="77777777" w:rsidR="009F29CE" w:rsidRDefault="009F29CE" w:rsidP="00CE7B2B">
      <w:pPr>
        <w:spacing w:line="480" w:lineRule="auto"/>
        <w:jc w:val="both"/>
      </w:pPr>
    </w:p>
    <w:p w14:paraId="142DF6FE" w14:textId="77777777" w:rsidR="009F29CE" w:rsidRPr="00C732A8" w:rsidRDefault="009F29CE" w:rsidP="00CE7B2B">
      <w:pPr>
        <w:spacing w:line="480" w:lineRule="auto"/>
        <w:jc w:val="both"/>
        <w:rPr>
          <w:i/>
        </w:rPr>
      </w:pPr>
      <w:r w:rsidRPr="00C732A8">
        <w:rPr>
          <w:i/>
        </w:rPr>
        <w:t>4.7. EBSD</w:t>
      </w:r>
    </w:p>
    <w:p w14:paraId="42692F2A" w14:textId="77777777" w:rsidR="009F29CE" w:rsidRDefault="009F29CE" w:rsidP="00CE7B2B">
      <w:pPr>
        <w:spacing w:line="480" w:lineRule="auto"/>
        <w:jc w:val="both"/>
      </w:pPr>
    </w:p>
    <w:p w14:paraId="12CDEA74" w14:textId="11C612B1" w:rsidR="009F29CE" w:rsidRDefault="009F29CE" w:rsidP="00CE7B2B">
      <w:pPr>
        <w:spacing w:line="480" w:lineRule="auto"/>
        <w:ind w:firstLine="720"/>
        <w:jc w:val="both"/>
      </w:pPr>
      <w:r>
        <w:t xml:space="preserve">The large crack found in a </w:t>
      </w:r>
      <w:r w:rsidR="000351A4">
        <w:t xml:space="preserve">radial </w:t>
      </w:r>
      <w:r>
        <w:t>cross sectional cut of the MPC sample exactly</w:t>
      </w:r>
      <w:r w:rsidR="00A51148">
        <w:t xml:space="preserve"> </w:t>
      </w:r>
      <w:r>
        <w:t>below t</w:t>
      </w:r>
      <w:r w:rsidR="00AD0F14">
        <w:t>he centre of contact (see ﬁg. 10</w:t>
      </w:r>
      <w:r>
        <w:t xml:space="preserve">) was </w:t>
      </w:r>
      <w:r w:rsidR="00A51148">
        <w:t>analysed through serial section</w:t>
      </w:r>
      <w:r>
        <w:t>ing and EBSD which revealed at least twelve inclusions in the crack path,</w:t>
      </w:r>
      <w:r w:rsidR="00A51148">
        <w:t xml:space="preserve"> </w:t>
      </w:r>
      <w:r>
        <w:t xml:space="preserve">ﬁve of which were analysed using EDS. No </w:t>
      </w:r>
      <w:r w:rsidR="000351A4">
        <w:t xml:space="preserve">hard </w:t>
      </w:r>
      <w:r>
        <w:t>WEM was observed around the</w:t>
      </w:r>
      <w:r w:rsidR="00A51148">
        <w:t xml:space="preserve"> </w:t>
      </w:r>
      <w:r>
        <w:t>crack, there were no connections with the free surface, and the crack showed</w:t>
      </w:r>
      <w:r w:rsidR="00A51148">
        <w:t xml:space="preserve"> </w:t>
      </w:r>
      <w:r>
        <w:t>wider and narrower crack sections depending on orientation relative to the</w:t>
      </w:r>
      <w:r w:rsidR="00A51148">
        <w:t xml:space="preserve"> </w:t>
      </w:r>
      <w:r>
        <w:t>rolling surface. Sections of the crack sometimes followed prior austenite grain</w:t>
      </w:r>
      <w:r w:rsidR="00A51148">
        <w:t xml:space="preserve"> </w:t>
      </w:r>
      <w:r w:rsidR="00AD0F14">
        <w:t>boundaries (ﬁg. 10</w:t>
      </w:r>
      <w:r>
        <w:t>c), with adjacent nascent</w:t>
      </w:r>
      <w:r w:rsidR="00A51148">
        <w:t xml:space="preserve"> cracks at austenite grain junc</w:t>
      </w:r>
      <w:r w:rsidR="00AD0F14">
        <w:t>tions (ﬁg. 10</w:t>
      </w:r>
      <w:r>
        <w:t>a). These observations suggest this is a subsurface fatigue crack</w:t>
      </w:r>
      <w:r w:rsidR="00A51148">
        <w:t xml:space="preserve"> </w:t>
      </w:r>
      <w:r>
        <w:t xml:space="preserve">initiated at inclusions, propagated through </w:t>
      </w:r>
      <w:r w:rsidR="00A51148">
        <w:t>brittle grain boundaries</w:t>
      </w:r>
      <w:r w:rsidR="000351A4">
        <w:t>,</w:t>
      </w:r>
      <w:r w:rsidR="00A51148">
        <w:t xml:space="preserve"> and ar</w:t>
      </w:r>
      <w:r>
        <w:t>rested near the free surface due to the compressive stresses developed during</w:t>
      </w:r>
      <w:r w:rsidR="00A51148">
        <w:t xml:space="preserve"> </w:t>
      </w:r>
      <w:r>
        <w:t>RCF. The EBSD map showed that the regions to the left and right of the</w:t>
      </w:r>
      <w:r w:rsidR="00A51148">
        <w:t xml:space="preserve"> </w:t>
      </w:r>
      <w:r>
        <w:t>crack path have diﬀerent orientations conﬁrming that the crack propagates</w:t>
      </w:r>
      <w:r w:rsidR="00A51148">
        <w:t xml:space="preserve"> </w:t>
      </w:r>
      <w:r>
        <w:t>along grain boundaries. None of the inclusions entrapped in the crack path</w:t>
      </w:r>
      <w:r w:rsidR="00A51148">
        <w:t xml:space="preserve"> </w:t>
      </w:r>
      <w:r>
        <w:t>displayed signs of WEM butterﬂy wings despite the fact that butterﬂies have</w:t>
      </w:r>
      <w:r w:rsidR="00A51148">
        <w:t xml:space="preserve"> </w:t>
      </w:r>
      <w:r>
        <w:t>been shown to form after 10</w:t>
      </w:r>
      <w:r w:rsidRPr="00AD0F14">
        <w:rPr>
          <w:vertAlign w:val="superscript"/>
        </w:rPr>
        <w:t>5</w:t>
      </w:r>
      <w:r>
        <w:t xml:space="preserve"> cycles (∼11 min for the testing conditions used</w:t>
      </w:r>
      <w:r w:rsidR="00A51148">
        <w:t xml:space="preserve"> </w:t>
      </w:r>
      <w:r>
        <w:t xml:space="preserve">in this study) meaning that the lack of </w:t>
      </w:r>
      <w:r w:rsidR="000351A4">
        <w:t xml:space="preserve">hard </w:t>
      </w:r>
      <w:r>
        <w:t>W</w:t>
      </w:r>
      <w:r w:rsidR="00A51148">
        <w:t>EM around the inclusions and fa</w:t>
      </w:r>
      <w:r>
        <w:t>tigue crack is likely to be because t</w:t>
      </w:r>
      <w:r w:rsidR="000351A4">
        <w:t>hey are located over 200 µm deeper</w:t>
      </w:r>
      <w:r>
        <w:t xml:space="preserve"> </w:t>
      </w:r>
      <w:r w:rsidR="000351A4">
        <w:t>than</w:t>
      </w:r>
      <w:r w:rsidR="00A51148">
        <w:t xml:space="preserve"> </w:t>
      </w:r>
      <w:r>
        <w:t>the regions of maximum subsurface shear stresses [38, 39].</w:t>
      </w:r>
    </w:p>
    <w:p w14:paraId="4EE6344E" w14:textId="77777777" w:rsidR="009F29CE" w:rsidRDefault="009F29CE" w:rsidP="00CE7B2B">
      <w:pPr>
        <w:spacing w:line="480" w:lineRule="auto"/>
        <w:jc w:val="both"/>
      </w:pPr>
    </w:p>
    <w:p w14:paraId="70718600" w14:textId="77777777" w:rsidR="009F29CE" w:rsidRPr="00C732A8" w:rsidRDefault="009F29CE" w:rsidP="00CE7B2B">
      <w:pPr>
        <w:spacing w:line="480" w:lineRule="auto"/>
        <w:jc w:val="both"/>
        <w:rPr>
          <w:i/>
        </w:rPr>
      </w:pPr>
      <w:r w:rsidRPr="00C732A8">
        <w:rPr>
          <w:i/>
        </w:rPr>
        <w:t>4.8. EDS</w:t>
      </w:r>
    </w:p>
    <w:p w14:paraId="4E2EA85B" w14:textId="77777777" w:rsidR="009F29CE" w:rsidRDefault="009F29CE" w:rsidP="00CE7B2B">
      <w:pPr>
        <w:spacing w:line="480" w:lineRule="auto"/>
        <w:jc w:val="both"/>
      </w:pPr>
    </w:p>
    <w:p w14:paraId="6D0871B9" w14:textId="6CB37D61" w:rsidR="009F29CE" w:rsidRDefault="009F29CE" w:rsidP="00CE7B2B">
      <w:pPr>
        <w:spacing w:line="480" w:lineRule="auto"/>
        <w:ind w:firstLine="720"/>
        <w:jc w:val="both"/>
      </w:pPr>
      <w:r>
        <w:t xml:space="preserve">Measurements of the chemical composition of the </w:t>
      </w:r>
      <w:r w:rsidR="00986C92">
        <w:t xml:space="preserve">hard </w:t>
      </w:r>
      <w:r>
        <w:t>WEM relative to the</w:t>
      </w:r>
      <w:r w:rsidR="00A51148">
        <w:t xml:space="preserve"> </w:t>
      </w:r>
      <w:r>
        <w:t>matrix were perfor</w:t>
      </w:r>
      <w:r w:rsidR="00AD0F14">
        <w:t>med in two diﬀerent scenarios (t</w:t>
      </w:r>
      <w:r>
        <w:t>able 8). The WEM</w:t>
      </w:r>
      <w:r w:rsidR="00A51148">
        <w:t xml:space="preserve"> </w:t>
      </w:r>
      <w:r>
        <w:t>formed around an inclusion in the SC TEM sample using an EDS-STEM</w:t>
      </w:r>
      <w:r w:rsidR="00A51148">
        <w:t xml:space="preserve"> </w:t>
      </w:r>
      <w:r>
        <w:t>detector and secondly, WEM formed ar</w:t>
      </w:r>
      <w:r w:rsidR="00A51148">
        <w:t>ound a crack in the MPC SEM sam</w:t>
      </w:r>
      <w:r>
        <w:t>ple using an EDS-SEM detector. In both cases the results agree that the</w:t>
      </w:r>
      <w:r w:rsidR="00A51148">
        <w:t xml:space="preserve"> </w:t>
      </w:r>
      <w:r>
        <w:t>WEM has a higher chromium concentration than the matrix, which matches</w:t>
      </w:r>
      <w:r w:rsidR="00BE227E">
        <w:t xml:space="preserve"> </w:t>
      </w:r>
      <w:r w:rsidR="00A51148">
        <w:t xml:space="preserve">previous EDS analyses of </w:t>
      </w:r>
      <w:r w:rsidR="00986C92">
        <w:t xml:space="preserve">white-etching </w:t>
      </w:r>
      <w:r>
        <w:t>areas [31]. The observation cannot</w:t>
      </w:r>
      <w:r w:rsidR="00A51148">
        <w:t xml:space="preserve"> b</w:t>
      </w:r>
      <w:r>
        <w:t>e attributed to, for example, the deformation-induced dissolution of Cr-rich</w:t>
      </w:r>
      <w:r w:rsidR="00A51148">
        <w:t xml:space="preserve"> </w:t>
      </w:r>
      <w:r>
        <w:t>primary carbides that are not present in the SC and MPC samples.</w:t>
      </w:r>
    </w:p>
    <w:p w14:paraId="77FFBB2B" w14:textId="77777777" w:rsidR="009F29CE" w:rsidRDefault="009F29CE" w:rsidP="00CE7B2B">
      <w:pPr>
        <w:spacing w:line="480" w:lineRule="auto"/>
        <w:jc w:val="both"/>
      </w:pPr>
    </w:p>
    <w:p w14:paraId="1DE3FC82" w14:textId="11527BBD" w:rsidR="009F29CE" w:rsidRDefault="009F29CE" w:rsidP="00CE7B2B">
      <w:pPr>
        <w:spacing w:line="480" w:lineRule="auto"/>
        <w:ind w:firstLine="720"/>
        <w:jc w:val="both"/>
      </w:pPr>
      <w:r>
        <w:t>EDS was also used to analyse the composition of butterﬂy and fatigue-</w:t>
      </w:r>
      <w:r w:rsidR="00A51148">
        <w:t xml:space="preserve"> </w:t>
      </w:r>
      <w:r>
        <w:t>crack caus</w:t>
      </w:r>
      <w:r w:rsidR="00AD0F14">
        <w:t>ing inclusions. The results in t</w:t>
      </w:r>
      <w:r w:rsidR="00A51148">
        <w:t>able 8 conﬁrm that the main but</w:t>
      </w:r>
      <w:r>
        <w:t>terﬂy inclusion of ﬁg. 8a’ (L-1) is manganese sulphide and the secondary</w:t>
      </w:r>
      <w:r w:rsidR="00A51148">
        <w:t xml:space="preserve"> </w:t>
      </w:r>
      <w:r>
        <w:t xml:space="preserve">inclusions are alumina. In the </w:t>
      </w:r>
      <w:r w:rsidR="00AD0F14">
        <w:t>case of the inclusions of ﬁg. 10</w:t>
      </w:r>
      <w:r>
        <w:t>, only inclusion</w:t>
      </w:r>
      <w:r w:rsidR="00A51148">
        <w:t xml:space="preserve"> </w:t>
      </w:r>
      <w:r>
        <w:t>2 was clearly identiﬁed as a manganese sulphide with alumina encapsulation.</w:t>
      </w:r>
      <w:r w:rsidR="00A51148">
        <w:t xml:space="preserve"> </w:t>
      </w:r>
      <w:r>
        <w:t>Inclusions 1, 3, 4, and 5 appear to have fallen during preparation, but the</w:t>
      </w:r>
      <w:r w:rsidR="00A51148">
        <w:t xml:space="preserve"> </w:t>
      </w:r>
      <w:r>
        <w:t>relatively high oxygen content picked up sug</w:t>
      </w:r>
      <w:r w:rsidR="00A51148">
        <w:t>gest they were a family of glob</w:t>
      </w:r>
      <w:r>
        <w:t>ular oxides, which are the second most common inclusion after sulphides in</w:t>
      </w:r>
      <w:r w:rsidR="00A51148">
        <w:t xml:space="preserve"> </w:t>
      </w:r>
      <w:r>
        <w:t>100Cr6 steel [40].</w:t>
      </w:r>
    </w:p>
    <w:p w14:paraId="1D16025A" w14:textId="77777777" w:rsidR="009F29CE" w:rsidRDefault="009F29CE" w:rsidP="00CE7B2B">
      <w:pPr>
        <w:spacing w:line="480" w:lineRule="auto"/>
        <w:jc w:val="both"/>
      </w:pPr>
    </w:p>
    <w:p w14:paraId="7064EE84" w14:textId="77777777" w:rsidR="009F29CE" w:rsidRPr="00C732A8" w:rsidRDefault="009F29CE" w:rsidP="00CE7B2B">
      <w:pPr>
        <w:spacing w:line="480" w:lineRule="auto"/>
        <w:jc w:val="both"/>
        <w:rPr>
          <w:b/>
        </w:rPr>
      </w:pPr>
      <w:r w:rsidRPr="00C732A8">
        <w:rPr>
          <w:b/>
        </w:rPr>
        <w:t>5. Conclusions</w:t>
      </w:r>
    </w:p>
    <w:p w14:paraId="24BAE315" w14:textId="77777777" w:rsidR="009F29CE" w:rsidRDefault="009F29CE" w:rsidP="00CE7B2B">
      <w:pPr>
        <w:spacing w:line="480" w:lineRule="auto"/>
        <w:jc w:val="both"/>
      </w:pPr>
    </w:p>
    <w:p w14:paraId="321AA234" w14:textId="37E43EF3" w:rsidR="009F29CE" w:rsidRDefault="009F29CE" w:rsidP="00CE7B2B">
      <w:pPr>
        <w:spacing w:line="480" w:lineRule="auto"/>
        <w:ind w:firstLine="360"/>
        <w:jc w:val="both"/>
      </w:pPr>
      <w:r>
        <w:t>Critical experiments using a wide range</w:t>
      </w:r>
      <w:r w:rsidR="00A51148">
        <w:t xml:space="preserve"> of mechanical tests and charac</w:t>
      </w:r>
      <w:r>
        <w:t>terisation tools have permitted the following conclusions regarding the white-etching matter formation in bearings:</w:t>
      </w:r>
    </w:p>
    <w:p w14:paraId="42CD7FC7" w14:textId="77777777" w:rsidR="009F29CE" w:rsidRDefault="009F29CE" w:rsidP="00CE7B2B">
      <w:pPr>
        <w:spacing w:line="480" w:lineRule="auto"/>
        <w:jc w:val="both"/>
      </w:pPr>
    </w:p>
    <w:p w14:paraId="1FBEC46C" w14:textId="49C38689" w:rsidR="00A51148" w:rsidRDefault="009F29CE" w:rsidP="00CE7B2B">
      <w:pPr>
        <w:pStyle w:val="ListParagraph"/>
        <w:numPr>
          <w:ilvl w:val="0"/>
          <w:numId w:val="1"/>
        </w:numPr>
        <w:spacing w:line="480" w:lineRule="auto"/>
        <w:jc w:val="both"/>
      </w:pPr>
      <w:r>
        <w:t>Evidence has been provided to show that the presence of microscopic</w:t>
      </w:r>
      <w:r w:rsidR="00A51148">
        <w:t xml:space="preserve"> </w:t>
      </w:r>
      <w:r>
        <w:t>cracks in samples prior to RCF testing leads to the formation of hard</w:t>
      </w:r>
      <w:r w:rsidR="00A51148">
        <w:t xml:space="preserve"> </w:t>
      </w:r>
      <w:r>
        <w:t>white-etching matter in their close proximity, akin to the butterﬂy</w:t>
      </w:r>
      <w:r w:rsidR="00A51148">
        <w:t xml:space="preserve"> </w:t>
      </w:r>
      <w:r>
        <w:t>wings in conventional bearing tests. Th</w:t>
      </w:r>
      <w:r w:rsidR="00A51148">
        <w:t>erefore, hard white-etching mat</w:t>
      </w:r>
      <w:r>
        <w:t>ter is likely to be a symptom of microscopic fracture rather than the</w:t>
      </w:r>
      <w:r w:rsidR="00A51148">
        <w:t xml:space="preserve"> </w:t>
      </w:r>
      <w:r>
        <w:t>cause. During rolling contact fatigue, the crack faces rub and beat</w:t>
      </w:r>
      <w:r w:rsidR="00A51148">
        <w:t xml:space="preserve"> </w:t>
      </w:r>
      <w:r>
        <w:t>against each other, creating minute grains as a result of recovery and</w:t>
      </w:r>
      <w:r w:rsidR="00A51148">
        <w:t xml:space="preserve"> </w:t>
      </w:r>
      <w:r>
        <w:t>recrystallisation, with the possibility of the mechanical solution of ﬁne</w:t>
      </w:r>
      <w:r w:rsidR="00A51148">
        <w:t xml:space="preserve"> </w:t>
      </w:r>
      <w:r>
        <w:t>cementite playing a role. Coarse primary cementite was absent in two of</w:t>
      </w:r>
      <w:r w:rsidR="00A51148">
        <w:t xml:space="preserve"> </w:t>
      </w:r>
      <w:r>
        <w:t>the samples studied and hence its presence is not a critical requirement</w:t>
      </w:r>
      <w:r w:rsidR="00A51148">
        <w:t xml:space="preserve"> </w:t>
      </w:r>
      <w:r>
        <w:t>for WEM formation.</w:t>
      </w:r>
      <w:r w:rsidR="00A51148">
        <w:t xml:space="preserve"> </w:t>
      </w:r>
    </w:p>
    <w:p w14:paraId="3CDDF570" w14:textId="77777777" w:rsidR="00986C92" w:rsidRDefault="00986C92" w:rsidP="00CE7B2B">
      <w:pPr>
        <w:pStyle w:val="ListParagraph"/>
        <w:spacing w:line="480" w:lineRule="auto"/>
        <w:jc w:val="both"/>
      </w:pPr>
    </w:p>
    <w:p w14:paraId="2820D470" w14:textId="2B168E95" w:rsidR="009F29CE" w:rsidRDefault="009F29CE" w:rsidP="00CE7B2B">
      <w:pPr>
        <w:pStyle w:val="ListParagraph"/>
        <w:spacing w:line="480" w:lineRule="auto"/>
        <w:jc w:val="both"/>
      </w:pPr>
      <w:r>
        <w:t>The corollary of this conclusion is th</w:t>
      </w:r>
      <w:r w:rsidR="00A51148">
        <w:t xml:space="preserve">at </w:t>
      </w:r>
      <w:r w:rsidR="001D4E67">
        <w:t xml:space="preserve">hard </w:t>
      </w:r>
      <w:r w:rsidR="00A51148">
        <w:t>WEM can in principle be miti</w:t>
      </w:r>
      <w:r>
        <w:t>gated by increasing the toughness of the bearing steel, or in other words,</w:t>
      </w:r>
      <w:r w:rsidR="00A51148">
        <w:t xml:space="preserve"> </w:t>
      </w:r>
      <w:r>
        <w:t>increasing the energy required for cracks to form and propagate.</w:t>
      </w:r>
      <w:r w:rsidR="001D4E67">
        <w:t xml:space="preserve"> Note that this might not necessarily apply to soft WEM manifestations such as bands.</w:t>
      </w:r>
    </w:p>
    <w:p w14:paraId="0E82A70E" w14:textId="77777777" w:rsidR="009F29CE" w:rsidRDefault="009F29CE" w:rsidP="00CE7B2B">
      <w:pPr>
        <w:spacing w:line="480" w:lineRule="auto"/>
        <w:jc w:val="both"/>
      </w:pPr>
    </w:p>
    <w:p w14:paraId="02807C98" w14:textId="4F3B043C" w:rsidR="009F29CE" w:rsidRDefault="009F29CE" w:rsidP="00CE7B2B">
      <w:pPr>
        <w:pStyle w:val="ListParagraph"/>
        <w:numPr>
          <w:ilvl w:val="0"/>
          <w:numId w:val="1"/>
        </w:numPr>
        <w:spacing w:line="480" w:lineRule="auto"/>
        <w:jc w:val="both"/>
      </w:pPr>
      <w:r>
        <w:t>Consistent with previous work, the WEM formed around inclusions</w:t>
      </w:r>
      <w:r w:rsidR="00A51148">
        <w:t xml:space="preserve"> </w:t>
      </w:r>
      <w:r>
        <w:t>(butterﬂies)</w:t>
      </w:r>
      <w:r w:rsidR="00AD0F14">
        <w:t xml:space="preserve"> and cracks is essentially nano</w:t>
      </w:r>
      <w:r>
        <w:t>sized ferrite with a very ﬁne</w:t>
      </w:r>
      <w:r w:rsidR="00BE227E">
        <w:t xml:space="preserve"> </w:t>
      </w:r>
      <w:r>
        <w:t>distribution of carbide particles that i</w:t>
      </w:r>
      <w:r w:rsidR="00A51148">
        <w:t>s at an advanced stage of subdi</w:t>
      </w:r>
      <w:r>
        <w:t>vision, so much so that these particles</w:t>
      </w:r>
      <w:r w:rsidR="00A51148">
        <w:t xml:space="preserve"> display an amorphous-like ring </w:t>
      </w:r>
      <w:r>
        <w:t>diﬀraction pattern. This WEM was also found to be approximately 9%</w:t>
      </w:r>
      <w:r w:rsidR="00A51148">
        <w:t xml:space="preserve"> </w:t>
      </w:r>
      <w:r>
        <w:t>harder than the tempered martensitic matrix.</w:t>
      </w:r>
    </w:p>
    <w:p w14:paraId="16388C78" w14:textId="77777777" w:rsidR="009F29CE" w:rsidRDefault="009F29CE" w:rsidP="00CE7B2B">
      <w:pPr>
        <w:spacing w:line="480" w:lineRule="auto"/>
        <w:jc w:val="both"/>
      </w:pPr>
    </w:p>
    <w:p w14:paraId="18D60214" w14:textId="53942653" w:rsidR="009F29CE" w:rsidRDefault="009F29CE" w:rsidP="00CE7B2B">
      <w:pPr>
        <w:pStyle w:val="ListParagraph"/>
        <w:numPr>
          <w:ilvl w:val="0"/>
          <w:numId w:val="1"/>
        </w:numPr>
        <w:spacing w:line="480" w:lineRule="auto"/>
        <w:jc w:val="both"/>
      </w:pPr>
      <w:r>
        <w:t xml:space="preserve">In order to form </w:t>
      </w:r>
      <w:r w:rsidR="001D4E67">
        <w:t xml:space="preserve">hard </w:t>
      </w:r>
      <w:r>
        <w:t>WEM around cracks through the rubbing of surfaces</w:t>
      </w:r>
      <w:r w:rsidR="001D4E67">
        <w:t>,</w:t>
      </w:r>
      <w:r w:rsidR="00A51148">
        <w:t xml:space="preserve"> </w:t>
      </w:r>
      <w:r>
        <w:t>two parameters are highly important: the width of the crack and the</w:t>
      </w:r>
      <w:r w:rsidR="00A51148">
        <w:t xml:space="preserve"> </w:t>
      </w:r>
      <w:r>
        <w:t>amount of carbides in the matrix around the crack. On the one hand,</w:t>
      </w:r>
      <w:r w:rsidR="00A51148">
        <w:t xml:space="preserve"> </w:t>
      </w:r>
      <w:r>
        <w:t>the orientation of the crack with respect to the rolling direction and</w:t>
      </w:r>
      <w:r w:rsidR="00A51148">
        <w:t xml:space="preserve"> </w:t>
      </w:r>
      <w:r>
        <w:t>the depth of subsurface shear stress will determine which part of the</w:t>
      </w:r>
      <w:r w:rsidR="00A51148">
        <w:t xml:space="preserve"> </w:t>
      </w:r>
      <w:r>
        <w:t>crack widens under the applied pressure and which contract, rub, and</w:t>
      </w:r>
      <w:r w:rsidR="00A51148">
        <w:t xml:space="preserve"> </w:t>
      </w:r>
      <w:r>
        <w:t xml:space="preserve">generate </w:t>
      </w:r>
      <w:r w:rsidR="001D4E67">
        <w:t xml:space="preserve">hard </w:t>
      </w:r>
      <w:r>
        <w:t>WEM. On the other hand, cracks neighbouring retaine</w:t>
      </w:r>
      <w:r w:rsidR="001D4E67">
        <w:t>d austenite regions that strain-</w:t>
      </w:r>
      <w:r>
        <w:t>transform to</w:t>
      </w:r>
      <w:r w:rsidR="00A51148">
        <w:t xml:space="preserve"> </w:t>
      </w:r>
      <w:r>
        <w:t>untempered martensite under RCF seem to generate less WEM due to</w:t>
      </w:r>
      <w:r w:rsidR="00A51148">
        <w:t xml:space="preserve"> </w:t>
      </w:r>
      <w:r>
        <w:t>the lack of carbides compared to cracks found in tempered martensite.</w:t>
      </w:r>
      <w:r w:rsidR="00A51148">
        <w:t xml:space="preserve"> </w:t>
      </w:r>
      <w:r>
        <w:t>Since inclusions are better stress concentrators than cracks, no retained</w:t>
      </w:r>
      <w:r w:rsidR="00A51148">
        <w:t xml:space="preserve"> </w:t>
      </w:r>
      <w:r>
        <w:t>austenite is found around them but only tempered martensite, hence</w:t>
      </w:r>
      <w:r w:rsidR="00A51148">
        <w:t xml:space="preserve"> </w:t>
      </w:r>
      <w:r>
        <w:t>why they proved to be more eﬀective WEM generators than cracks.</w:t>
      </w:r>
      <w:r w:rsidR="00A51148">
        <w:t xml:space="preserve"> </w:t>
      </w:r>
      <w:r>
        <w:t>Carbides act as a source of carbon to be dissolved through cyclic stress</w:t>
      </w:r>
      <w:r w:rsidR="00A51148">
        <w:t xml:space="preserve"> </w:t>
      </w:r>
      <w:r>
        <w:t>and supersaturate the nanostructured ferrite crystallites, which is what</w:t>
      </w:r>
      <w:r w:rsidR="00A51148">
        <w:t xml:space="preserve"> </w:t>
      </w:r>
      <w:r>
        <w:t>hard WEM is. Without carbides in the proximity, ferrite deforms into</w:t>
      </w:r>
      <w:r w:rsidR="00A51148">
        <w:t xml:space="preserve"> </w:t>
      </w:r>
      <w:r>
        <w:t>nanosized crystallites, but does not get enriched by carbon so no hard</w:t>
      </w:r>
      <w:r w:rsidR="00A51148">
        <w:t xml:space="preserve"> </w:t>
      </w:r>
      <w:r>
        <w:t>WEM</w:t>
      </w:r>
      <w:r w:rsidR="00660FB3">
        <w:t>,</w:t>
      </w:r>
      <w:r>
        <w:t xml:space="preserve"> or very little</w:t>
      </w:r>
      <w:r w:rsidR="00660FB3">
        <w:t>,</w:t>
      </w:r>
      <w:r>
        <w:t xml:space="preserve"> is formed.</w:t>
      </w:r>
    </w:p>
    <w:p w14:paraId="651A6698" w14:textId="77777777" w:rsidR="009F29CE" w:rsidRDefault="009F29CE" w:rsidP="00CE7B2B">
      <w:pPr>
        <w:spacing w:line="480" w:lineRule="auto"/>
        <w:jc w:val="both"/>
      </w:pPr>
    </w:p>
    <w:p w14:paraId="73E28B8E" w14:textId="01F8FB5A" w:rsidR="009F29CE" w:rsidRDefault="009F29CE" w:rsidP="00CE7B2B">
      <w:pPr>
        <w:pStyle w:val="ListParagraph"/>
        <w:numPr>
          <w:ilvl w:val="0"/>
          <w:numId w:val="1"/>
        </w:numPr>
        <w:spacing w:line="480" w:lineRule="auto"/>
        <w:jc w:val="both"/>
      </w:pPr>
      <w:r>
        <w:t>Since the pre-cracked samples used in this work were austenitised in</w:t>
      </w:r>
      <w:r w:rsidR="00A51148">
        <w:t xml:space="preserve"> </w:t>
      </w:r>
      <w:r>
        <w:t xml:space="preserve">the </w:t>
      </w:r>
      <w:r w:rsidRPr="00A51148">
        <w:rPr>
          <w:i/>
        </w:rPr>
        <w:t>γ</w:t>
      </w:r>
      <w:r>
        <w:t xml:space="preserve"> phase ﬁeld where</w:t>
      </w:r>
      <w:r w:rsidR="00CF6766">
        <w:t xml:space="preserve"> all spheroidised carbides </w:t>
      </w:r>
      <w:r>
        <w:t>dissolved, the</w:t>
      </w:r>
      <w:r w:rsidR="00A51148">
        <w:t xml:space="preserve"> </w:t>
      </w:r>
      <w:r>
        <w:t>wavy contours found in the WEM wings of butterﬂies are more likely</w:t>
      </w:r>
      <w:r w:rsidR="00A51148">
        <w:t xml:space="preserve"> </w:t>
      </w:r>
      <w:r>
        <w:t>to be ﬂow marks rather than elongated carbides as previously believed.</w:t>
      </w:r>
    </w:p>
    <w:p w14:paraId="5510BAA6" w14:textId="77777777" w:rsidR="009F29CE" w:rsidRDefault="009F29CE" w:rsidP="00CE7B2B">
      <w:pPr>
        <w:spacing w:line="480" w:lineRule="auto"/>
        <w:jc w:val="both"/>
      </w:pPr>
    </w:p>
    <w:p w14:paraId="2E77A5C0" w14:textId="1EF1E471" w:rsidR="009F29CE" w:rsidRDefault="009F29CE" w:rsidP="00CE7B2B">
      <w:pPr>
        <w:pStyle w:val="ListParagraph"/>
        <w:numPr>
          <w:ilvl w:val="0"/>
          <w:numId w:val="1"/>
        </w:numPr>
        <w:spacing w:line="480" w:lineRule="auto"/>
        <w:jc w:val="both"/>
      </w:pPr>
      <w:r>
        <w:t>Just like hard inclusions under RCF are able to deform the softer steel</w:t>
      </w:r>
      <w:r w:rsidR="00A51148">
        <w:t xml:space="preserve"> </w:t>
      </w:r>
      <w:r w:rsidR="00AD0F14">
        <w:t>around them by creating nano</w:t>
      </w:r>
      <w:r>
        <w:t>sized ferrite with a distribution of very</w:t>
      </w:r>
      <w:r w:rsidR="00A51148">
        <w:t xml:space="preserve"> </w:t>
      </w:r>
      <w:r>
        <w:t>ﬁne carbides, a hard oxide like alumina encapsulating a softer inclusion</w:t>
      </w:r>
      <w:r w:rsidR="00A51148">
        <w:t xml:space="preserve"> </w:t>
      </w:r>
      <w:r>
        <w:t>like manganese sulphide (duplicat</w:t>
      </w:r>
      <w:r w:rsidR="00AD0F14">
        <w:t>e inclusions) can create a nano</w:t>
      </w:r>
      <w:r>
        <w:t>sized</w:t>
      </w:r>
      <w:r w:rsidR="00A51148">
        <w:t xml:space="preserve"> </w:t>
      </w:r>
      <w:r>
        <w:t>manganese sulphide structure with a very ﬁne carbide distribution due</w:t>
      </w:r>
      <w:r w:rsidR="00A51148">
        <w:t xml:space="preserve"> </w:t>
      </w:r>
      <w:r>
        <w:t>to the beating action of the hard alumina particle.</w:t>
      </w:r>
    </w:p>
    <w:p w14:paraId="3F1E74CA" w14:textId="77777777" w:rsidR="009F29CE" w:rsidRDefault="009F29CE" w:rsidP="00CE7B2B">
      <w:pPr>
        <w:spacing w:line="480" w:lineRule="auto"/>
        <w:jc w:val="both"/>
      </w:pPr>
    </w:p>
    <w:p w14:paraId="5E39DD35" w14:textId="5ED934BD" w:rsidR="009F29CE" w:rsidRDefault="009F29CE" w:rsidP="00CE7B2B">
      <w:pPr>
        <w:pStyle w:val="ListParagraph"/>
        <w:numPr>
          <w:ilvl w:val="0"/>
          <w:numId w:val="1"/>
        </w:numPr>
        <w:spacing w:line="480" w:lineRule="auto"/>
        <w:jc w:val="both"/>
      </w:pPr>
      <w:r>
        <w:t>FIB-TEM characterisation of RCF samples conﬁrmed the formation of</w:t>
      </w:r>
      <w:r w:rsidR="00BE227E">
        <w:t xml:space="preserve"> </w:t>
      </w:r>
      <w:r>
        <w:t>voids and cavities around cracks and butterﬂies, which seem to widen</w:t>
      </w:r>
      <w:r w:rsidR="00BE227E">
        <w:t xml:space="preserve"> </w:t>
      </w:r>
      <w:r>
        <w:t>and lengthen the existing cracks, but no evidence was found of those</w:t>
      </w:r>
      <w:r w:rsidR="00FC5638">
        <w:t xml:space="preserve"> </w:t>
      </w:r>
      <w:r>
        <w:t>voids coalescing into newly formed cracks</w:t>
      </w:r>
      <w:r w:rsidR="00CE7B2B">
        <w:t>, at least in a martensitic microstructure</w:t>
      </w:r>
      <w:r>
        <w:t>.</w:t>
      </w:r>
    </w:p>
    <w:p w14:paraId="6CE82A7E" w14:textId="77777777" w:rsidR="009F29CE" w:rsidRDefault="009F29CE" w:rsidP="00CE7B2B">
      <w:pPr>
        <w:spacing w:line="480" w:lineRule="auto"/>
        <w:jc w:val="both"/>
      </w:pPr>
    </w:p>
    <w:p w14:paraId="3725C424" w14:textId="5C8AA3AF" w:rsidR="009F29CE" w:rsidRDefault="009F29CE" w:rsidP="00CE7B2B">
      <w:pPr>
        <w:pStyle w:val="ListParagraph"/>
        <w:numPr>
          <w:ilvl w:val="0"/>
          <w:numId w:val="1"/>
        </w:numPr>
        <w:spacing w:line="480" w:lineRule="auto"/>
        <w:jc w:val="both"/>
      </w:pPr>
      <w:r>
        <w:t>EBSD showed that fatigue cracks propagate along the prior austenite</w:t>
      </w:r>
      <w:r w:rsidR="00FC5638">
        <w:t xml:space="preserve"> </w:t>
      </w:r>
      <w:r>
        <w:t>grain boundaries conﬁrming the lack of toughness of 52100 steel despite</w:t>
      </w:r>
      <w:r w:rsidR="00FC5638">
        <w:t xml:space="preserve"> </w:t>
      </w:r>
      <w:r>
        <w:t>the standard tempering</w:t>
      </w:r>
      <w:r w:rsidR="00FC5638">
        <w:t xml:space="preserve"> </w:t>
      </w:r>
      <w:r>
        <w:t>treatment an</w:t>
      </w:r>
      <w:r w:rsidR="00FC5638">
        <w:t>d the considerable amount of re</w:t>
      </w:r>
      <w:r>
        <w:t>tained austenite found in that speciﬁc sample that would normally stiﬂe</w:t>
      </w:r>
      <w:r w:rsidR="00FC5638">
        <w:t xml:space="preserve"> c</w:t>
      </w:r>
      <w:r>
        <w:t>rack growth. This subsurface crack propagated along many inclusions,</w:t>
      </w:r>
      <w:r w:rsidR="00FC5638">
        <w:t xml:space="preserve"> </w:t>
      </w:r>
      <w:r>
        <w:t>which may have been its initiators.</w:t>
      </w:r>
    </w:p>
    <w:p w14:paraId="3EE2765D" w14:textId="77777777" w:rsidR="009F29CE" w:rsidRDefault="009F29CE" w:rsidP="00CE7B2B">
      <w:pPr>
        <w:spacing w:line="480" w:lineRule="auto"/>
        <w:jc w:val="both"/>
      </w:pPr>
    </w:p>
    <w:p w14:paraId="6320B84C" w14:textId="7FD2D257" w:rsidR="009F29CE" w:rsidRDefault="009F29CE" w:rsidP="00CE7B2B">
      <w:pPr>
        <w:pStyle w:val="ListParagraph"/>
        <w:numPr>
          <w:ilvl w:val="0"/>
          <w:numId w:val="1"/>
        </w:numPr>
        <w:spacing w:line="480" w:lineRule="auto"/>
        <w:jc w:val="both"/>
      </w:pPr>
      <w:r>
        <w:t>Despite being counterintuitive, the surface cracked sample displayed</w:t>
      </w:r>
      <w:r w:rsidR="00FC5638">
        <w:t xml:space="preserve"> </w:t>
      </w:r>
      <w:r>
        <w:t>the longest RCF life of all samples (more than three times longer)</w:t>
      </w:r>
      <w:r w:rsidR="00FC5638">
        <w:t xml:space="preserve"> </w:t>
      </w:r>
      <w:r>
        <w:t>although it virtually had the same surface roughness and was tested</w:t>
      </w:r>
      <w:r w:rsidR="00FC5638">
        <w:t xml:space="preserve"> </w:t>
      </w:r>
      <w:r>
        <w:t>under the same conditions. Micrograp</w:t>
      </w:r>
      <w:r w:rsidR="00FC5638">
        <w:t>hs show how these subsurface mi</w:t>
      </w:r>
      <w:r>
        <w:t>crocracks toughen the steel by deﬂect</w:t>
      </w:r>
      <w:r w:rsidR="00FC5638">
        <w:t>ing damage through crack branch</w:t>
      </w:r>
      <w:r>
        <w:t>ing.</w:t>
      </w:r>
    </w:p>
    <w:p w14:paraId="3BC3B75E" w14:textId="77777777" w:rsidR="009F29CE" w:rsidRDefault="009F29CE" w:rsidP="00CE7B2B">
      <w:pPr>
        <w:spacing w:line="480" w:lineRule="auto"/>
      </w:pPr>
    </w:p>
    <w:p w14:paraId="5E5E5C60" w14:textId="77777777" w:rsidR="009F29CE" w:rsidRPr="00FC5638" w:rsidRDefault="009F29CE" w:rsidP="00CE7B2B">
      <w:pPr>
        <w:spacing w:line="480" w:lineRule="auto"/>
        <w:rPr>
          <w:b/>
        </w:rPr>
      </w:pPr>
      <w:r w:rsidRPr="00FC5638">
        <w:rPr>
          <w:b/>
        </w:rPr>
        <w:t>6. Acknowledgements</w:t>
      </w:r>
    </w:p>
    <w:p w14:paraId="6713ADD6" w14:textId="77777777" w:rsidR="009F29CE" w:rsidRDefault="009F29CE" w:rsidP="00CE7B2B">
      <w:pPr>
        <w:spacing w:line="480" w:lineRule="auto"/>
      </w:pPr>
    </w:p>
    <w:p w14:paraId="36068769" w14:textId="57571972" w:rsidR="009F29CE" w:rsidRDefault="009F29CE" w:rsidP="00CE7B2B">
      <w:pPr>
        <w:spacing w:line="480" w:lineRule="auto"/>
        <w:ind w:firstLine="720"/>
        <w:jc w:val="both"/>
      </w:pPr>
      <w:r>
        <w:t>The authors are thankful to SKF for allowing usage of the RCF rig and</w:t>
      </w:r>
      <w:r w:rsidR="00FC5638">
        <w:t xml:space="preserve"> </w:t>
      </w:r>
      <w:r>
        <w:t>helping with sample preparation. Gratitude</w:t>
      </w:r>
      <w:r w:rsidR="00FC5638">
        <w:t xml:space="preserve"> is also expressed to other mem</w:t>
      </w:r>
      <w:r>
        <w:t>bers of the Phase Transformations and Complex Properties Group, especially</w:t>
      </w:r>
      <w:r w:rsidR="00FC5638">
        <w:t xml:space="preserve"> </w:t>
      </w:r>
      <w:r>
        <w:t xml:space="preserve">Ed Pickering, Dr. Steve Ooi, Dr. Yan </w:t>
      </w:r>
      <w:r w:rsidR="00FC5638">
        <w:t>Pei, Dr. JeeHyun Kang, James Ny</w:t>
      </w:r>
      <w:r>
        <w:t xml:space="preserve">gaard, Chris Hulme-Smith, and Catriona </w:t>
      </w:r>
      <w:r w:rsidR="00FC5638">
        <w:t>Yeoh for their help with experi</w:t>
      </w:r>
      <w:r>
        <w:t>mental techniques and interesting discussions. Funding by CONACyT, the</w:t>
      </w:r>
      <w:r w:rsidR="00FC5638">
        <w:t xml:space="preserve"> </w:t>
      </w:r>
      <w:r>
        <w:t>Cambridge Overseas Trust, and the Roberto Rocca Education Programme</w:t>
      </w:r>
      <w:r w:rsidR="00FC5638">
        <w:t xml:space="preserve"> </w:t>
      </w:r>
      <w:r>
        <w:t>is highly appreciated and acknowledged.</w:t>
      </w:r>
    </w:p>
    <w:p w14:paraId="3385900D" w14:textId="77777777" w:rsidR="009F29CE" w:rsidRDefault="009F29CE" w:rsidP="00CE7B2B">
      <w:pPr>
        <w:spacing w:line="480" w:lineRule="auto"/>
      </w:pPr>
    </w:p>
    <w:p w14:paraId="25F41273" w14:textId="6ECF1D34" w:rsidR="009F29CE" w:rsidRPr="00FC5638" w:rsidRDefault="00FC5638" w:rsidP="00CE7B2B">
      <w:pPr>
        <w:spacing w:line="480" w:lineRule="auto"/>
        <w:rPr>
          <w:b/>
        </w:rPr>
      </w:pPr>
      <w:r w:rsidRPr="00FC5638">
        <w:rPr>
          <w:b/>
        </w:rPr>
        <w:t>7. References</w:t>
      </w:r>
    </w:p>
    <w:p w14:paraId="437807C6" w14:textId="77777777" w:rsidR="00FC5638" w:rsidRDefault="00FC5638" w:rsidP="00CE7B2B">
      <w:pPr>
        <w:spacing w:line="480" w:lineRule="auto"/>
      </w:pPr>
    </w:p>
    <w:p w14:paraId="1F748372" w14:textId="77777777" w:rsidR="009F29CE" w:rsidRDefault="009F29CE" w:rsidP="00CE7B2B">
      <w:pPr>
        <w:spacing w:line="480" w:lineRule="auto"/>
      </w:pPr>
      <w:r>
        <w:t>[1] M.-H. Evans: Materials Science and Technology 2012, vol. 28, pp. 3–22.</w:t>
      </w:r>
    </w:p>
    <w:p w14:paraId="53E372B2" w14:textId="77777777" w:rsidR="009F29CE" w:rsidRDefault="009F29CE" w:rsidP="00CE7B2B">
      <w:pPr>
        <w:spacing w:line="480" w:lineRule="auto"/>
      </w:pPr>
    </w:p>
    <w:p w14:paraId="66BD7D74" w14:textId="2E5DC680" w:rsidR="009F29CE" w:rsidRDefault="009F29CE" w:rsidP="00CE7B2B">
      <w:pPr>
        <w:spacing w:line="480" w:lineRule="auto"/>
      </w:pPr>
      <w:r>
        <w:t>[2] S. B. Hosseini: Characterization of white layers induced by hard turning</w:t>
      </w:r>
      <w:r w:rsidR="00FC5638">
        <w:t xml:space="preserve"> of AISI 52100 steel. R</w:t>
      </w:r>
      <w:r>
        <w:t>esidual stresses, retai</w:t>
      </w:r>
      <w:r w:rsidR="00FC5638">
        <w:t xml:space="preserve">ned austenite, and temperatures: Ph.D. thesis: Chalmers </w:t>
      </w:r>
      <w:r>
        <w:t>University of Technology: Gothenburg,</w:t>
      </w:r>
      <w:r w:rsidR="00FC5638">
        <w:t xml:space="preserve"> Sweden 2013</w:t>
      </w:r>
      <w:r>
        <w:t>.</w:t>
      </w:r>
    </w:p>
    <w:p w14:paraId="0E82C49A" w14:textId="77777777" w:rsidR="009F29CE" w:rsidRDefault="009F29CE" w:rsidP="00CE7B2B">
      <w:pPr>
        <w:spacing w:line="480" w:lineRule="auto"/>
      </w:pPr>
    </w:p>
    <w:p w14:paraId="748CF2CE" w14:textId="15913F52" w:rsidR="009F29CE" w:rsidRDefault="009F29CE" w:rsidP="00CE7B2B">
      <w:pPr>
        <w:spacing w:line="480" w:lineRule="auto"/>
      </w:pPr>
      <w:r>
        <w:t>[3] H. K. D. H. Bhadeshia: Progress in Materials Science 2012, vol. 57, pp.</w:t>
      </w:r>
      <w:r w:rsidR="00FC5638">
        <w:t xml:space="preserve"> </w:t>
      </w:r>
      <w:r>
        <w:t>268–435.</w:t>
      </w:r>
    </w:p>
    <w:p w14:paraId="7484F383" w14:textId="77777777" w:rsidR="009F29CE" w:rsidRDefault="009F29CE" w:rsidP="00CE7B2B">
      <w:pPr>
        <w:spacing w:line="480" w:lineRule="auto"/>
      </w:pPr>
    </w:p>
    <w:p w14:paraId="2B7ECC52" w14:textId="77777777" w:rsidR="009F29CE" w:rsidRDefault="009F29CE" w:rsidP="00CE7B2B">
      <w:pPr>
        <w:spacing w:line="480" w:lineRule="auto"/>
      </w:pPr>
      <w:r>
        <w:t>[4] J. M. Beswick: Practical Metallography 1975, vol. 12, pp. 200–206.</w:t>
      </w:r>
    </w:p>
    <w:p w14:paraId="3A7136A3" w14:textId="77777777" w:rsidR="009F29CE" w:rsidRDefault="009F29CE" w:rsidP="00CE7B2B">
      <w:pPr>
        <w:spacing w:line="480" w:lineRule="auto"/>
      </w:pPr>
    </w:p>
    <w:p w14:paraId="41D6BC68" w14:textId="358B174B" w:rsidR="009F29CE" w:rsidRDefault="009F29CE" w:rsidP="00CE7B2B">
      <w:pPr>
        <w:spacing w:line="480" w:lineRule="auto"/>
      </w:pPr>
      <w:r>
        <w:t>[5] A. P. Voskamp: Microstructural changes during rolling contact fatigue:</w:t>
      </w:r>
      <w:r w:rsidR="00FC5638">
        <w:t xml:space="preserve"> </w:t>
      </w:r>
      <w:r>
        <w:t>Ph.D. thesis: Tec</w:t>
      </w:r>
      <w:r w:rsidR="00C248EE">
        <w:t>hnical University of Delft 1996</w:t>
      </w:r>
      <w:r>
        <w:t>.</w:t>
      </w:r>
    </w:p>
    <w:p w14:paraId="6606A969" w14:textId="77777777" w:rsidR="009F29CE" w:rsidRDefault="009F29CE" w:rsidP="00CE7B2B">
      <w:pPr>
        <w:spacing w:line="480" w:lineRule="auto"/>
      </w:pPr>
    </w:p>
    <w:p w14:paraId="536CBC48" w14:textId="00D9559C" w:rsidR="009F29CE" w:rsidRDefault="009F29CE" w:rsidP="00CE7B2B">
      <w:pPr>
        <w:spacing w:line="480" w:lineRule="auto"/>
      </w:pPr>
      <w:r>
        <w:t>[6] N. Mitamura, H. Hidaka, S. Takaki: Materials Science Forum 2007, vol.</w:t>
      </w:r>
      <w:r w:rsidR="00FC5638">
        <w:t xml:space="preserve"> </w:t>
      </w:r>
      <w:r>
        <w:t>539–543, pp. 4255–4260.</w:t>
      </w:r>
    </w:p>
    <w:p w14:paraId="0D7FFC70" w14:textId="77777777" w:rsidR="009F29CE" w:rsidRDefault="009F29CE" w:rsidP="00CE7B2B">
      <w:pPr>
        <w:spacing w:line="480" w:lineRule="auto"/>
      </w:pPr>
    </w:p>
    <w:p w14:paraId="6F60E8F0" w14:textId="24A1F0EC" w:rsidR="009F29CE" w:rsidRDefault="009F29CE" w:rsidP="00CE7B2B">
      <w:pPr>
        <w:spacing w:line="480" w:lineRule="auto"/>
      </w:pPr>
      <w:r>
        <w:t>[7] H. Harada, T. Mikami, M. Shibata,</w:t>
      </w:r>
      <w:r w:rsidR="00FC5638">
        <w:t xml:space="preserve"> D. Sokai, A. Yamamoto, H. Tsub</w:t>
      </w:r>
      <w:r>
        <w:t>akino: ISIJ International 2005, vol. 45, pp. 1897–1902.</w:t>
      </w:r>
    </w:p>
    <w:p w14:paraId="73D5253D" w14:textId="77777777" w:rsidR="009F29CE" w:rsidRDefault="009F29CE" w:rsidP="00CE7B2B">
      <w:pPr>
        <w:spacing w:line="480" w:lineRule="auto"/>
      </w:pPr>
    </w:p>
    <w:p w14:paraId="252322CB" w14:textId="43B6EE36" w:rsidR="009F29CE" w:rsidRDefault="009F29CE" w:rsidP="00CE7B2B">
      <w:pPr>
        <w:spacing w:line="480" w:lineRule="auto"/>
      </w:pPr>
      <w:r>
        <w:t>[8] J. Takahashi, K. Kawakami, M. Ueda: Acta Materialia 2010, vol. 58,</w:t>
      </w:r>
      <w:r w:rsidR="00FC5638">
        <w:t xml:space="preserve"> </w:t>
      </w:r>
      <w:r>
        <w:t>pp. 3602–3612.</w:t>
      </w:r>
    </w:p>
    <w:p w14:paraId="1AA051C6" w14:textId="77777777" w:rsidR="00FC5638" w:rsidRDefault="00FC5638" w:rsidP="00CE7B2B">
      <w:pPr>
        <w:spacing w:line="480" w:lineRule="auto"/>
      </w:pPr>
    </w:p>
    <w:p w14:paraId="77B34C16" w14:textId="093027E2" w:rsidR="009F29CE" w:rsidRDefault="00FC5638" w:rsidP="00CE7B2B">
      <w:pPr>
        <w:spacing w:line="480" w:lineRule="auto"/>
      </w:pPr>
      <w:r>
        <w:t xml:space="preserve">[9] R. </w:t>
      </w:r>
      <w:r w:rsidRPr="00FC5638">
        <w:t>Österlund, O. Vingsbo, L. Vincent, P. Guiraldenq: Scandinavian</w:t>
      </w:r>
      <w:r>
        <w:t xml:space="preserve"> </w:t>
      </w:r>
      <w:r w:rsidR="009F29CE">
        <w:t>Journal of Metallurgy 1982, vol. 11, pp. 23–32.</w:t>
      </w:r>
    </w:p>
    <w:p w14:paraId="347AD9A9" w14:textId="77777777" w:rsidR="009F29CE" w:rsidRDefault="009F29CE" w:rsidP="00CE7B2B">
      <w:pPr>
        <w:spacing w:line="480" w:lineRule="auto"/>
      </w:pPr>
    </w:p>
    <w:p w14:paraId="67FCF0FF" w14:textId="77777777" w:rsidR="009F29CE" w:rsidRDefault="009F29CE" w:rsidP="00CE7B2B">
      <w:pPr>
        <w:spacing w:line="480" w:lineRule="auto"/>
      </w:pPr>
      <w:r>
        <w:t>[10] B. Loy, R. McCallum: Wear 1973, vol. 24, pp. 219–228.</w:t>
      </w:r>
    </w:p>
    <w:p w14:paraId="6DB66736" w14:textId="77777777" w:rsidR="009F29CE" w:rsidRDefault="009F29CE" w:rsidP="00CE7B2B">
      <w:pPr>
        <w:spacing w:line="480" w:lineRule="auto"/>
      </w:pPr>
    </w:p>
    <w:p w14:paraId="38C11836" w14:textId="4A466B47" w:rsidR="009F29CE" w:rsidRDefault="009F29CE" w:rsidP="00CE7B2B">
      <w:pPr>
        <w:spacing w:line="480" w:lineRule="auto"/>
      </w:pPr>
      <w:r>
        <w:t xml:space="preserve">[11] H. Swahn, P. C. Becker, O. Vingsbo: </w:t>
      </w:r>
      <w:r w:rsidR="00FC5638">
        <w:t>Metallurgical &amp; Materials Trans</w:t>
      </w:r>
      <w:r>
        <w:t>actions A 1976, vol. 7, pp. 35–39.</w:t>
      </w:r>
    </w:p>
    <w:p w14:paraId="62CAA6AF" w14:textId="77777777" w:rsidR="009F29CE" w:rsidRDefault="009F29CE" w:rsidP="00CE7B2B">
      <w:pPr>
        <w:spacing w:line="480" w:lineRule="auto"/>
      </w:pPr>
    </w:p>
    <w:p w14:paraId="4D2CACC8" w14:textId="15C05F48" w:rsidR="009F29CE" w:rsidRDefault="009F29CE" w:rsidP="00CE7B2B">
      <w:pPr>
        <w:spacing w:line="480" w:lineRule="auto"/>
      </w:pPr>
      <w:r>
        <w:t>[12] A. Grabulov, R. Petrov, H. W. Zandbergen: International Journal of</w:t>
      </w:r>
      <w:r w:rsidR="00FC5638">
        <w:t xml:space="preserve"> </w:t>
      </w:r>
      <w:r>
        <w:t>Fatigue 2010, vol. 32, pp. 576–583.</w:t>
      </w:r>
    </w:p>
    <w:p w14:paraId="45ED5B62" w14:textId="77777777" w:rsidR="009F29CE" w:rsidRDefault="009F29CE" w:rsidP="00CE7B2B">
      <w:pPr>
        <w:spacing w:line="480" w:lineRule="auto"/>
      </w:pPr>
    </w:p>
    <w:p w14:paraId="132B16C9" w14:textId="6AB3D529" w:rsidR="009F29CE" w:rsidRDefault="009F29CE" w:rsidP="00CE7B2B">
      <w:pPr>
        <w:spacing w:line="480" w:lineRule="auto"/>
      </w:pPr>
      <w:r>
        <w:t>[13] K. Hashimoto, K. Hiraoka, K. Kida, E. C. Santos: Materials Science</w:t>
      </w:r>
      <w:r w:rsidR="00FC5638">
        <w:t xml:space="preserve"> </w:t>
      </w:r>
      <w:r>
        <w:t>and Technology 2012, vol. 28, pp. 39–43.</w:t>
      </w:r>
    </w:p>
    <w:p w14:paraId="7715DEF4" w14:textId="77777777" w:rsidR="009F29CE" w:rsidRDefault="009F29CE" w:rsidP="00CE7B2B">
      <w:pPr>
        <w:spacing w:line="480" w:lineRule="auto"/>
      </w:pPr>
    </w:p>
    <w:p w14:paraId="1DB9D890" w14:textId="1AD85D72" w:rsidR="009F29CE" w:rsidRDefault="009F29CE" w:rsidP="00CE7B2B">
      <w:pPr>
        <w:spacing w:line="480" w:lineRule="auto"/>
      </w:pPr>
      <w:r>
        <w:t>[14] B. Zhang, W. Shen, Y. Liu, X</w:t>
      </w:r>
      <w:r w:rsidR="00FC5638">
        <w:t xml:space="preserve">. Tang, Y. Wang: Wear 1997, vol. 211, pp. </w:t>
      </w:r>
      <w:r>
        <w:t>164–</w:t>
      </w:r>
      <w:r w:rsidR="00FC5638">
        <w:t>168</w:t>
      </w:r>
      <w:r>
        <w:t>.</w:t>
      </w:r>
    </w:p>
    <w:p w14:paraId="7DB5DD15" w14:textId="77777777" w:rsidR="009F29CE" w:rsidRDefault="009F29CE" w:rsidP="00CE7B2B">
      <w:pPr>
        <w:spacing w:line="480" w:lineRule="auto"/>
      </w:pPr>
    </w:p>
    <w:p w14:paraId="2F61FFCD" w14:textId="79859303" w:rsidR="009F29CE" w:rsidRDefault="009F29CE" w:rsidP="00CE7B2B">
      <w:pPr>
        <w:spacing w:line="480" w:lineRule="auto"/>
      </w:pPr>
      <w:r>
        <w:t>[15] D. M. Turley: Materials Science and Engineering 1975, vol. 19, pp. 79–86.</w:t>
      </w:r>
    </w:p>
    <w:p w14:paraId="5D9F29B2" w14:textId="77777777" w:rsidR="009F29CE" w:rsidRDefault="009F29CE" w:rsidP="00CE7B2B">
      <w:pPr>
        <w:spacing w:line="480" w:lineRule="auto"/>
      </w:pPr>
    </w:p>
    <w:p w14:paraId="743F5BA1" w14:textId="1FA5A154" w:rsidR="009F29CE" w:rsidRDefault="009F29CE" w:rsidP="00CE7B2B">
      <w:pPr>
        <w:spacing w:line="480" w:lineRule="auto"/>
      </w:pPr>
      <w:r>
        <w:t>[16] K. Ryttberg, M. K. Wedel, P. Dahlman, L. Nyborg: Journal de Physique</w:t>
      </w:r>
      <w:r w:rsidR="00FC5638">
        <w:t xml:space="preserve"> </w:t>
      </w:r>
      <w:r>
        <w:t>IV (Proceedings) 2006, vol. 134, pp. 1313–1318.</w:t>
      </w:r>
    </w:p>
    <w:p w14:paraId="3DAB36BC" w14:textId="77777777" w:rsidR="009F29CE" w:rsidRDefault="009F29CE" w:rsidP="00CE7B2B">
      <w:pPr>
        <w:spacing w:line="480" w:lineRule="auto"/>
      </w:pPr>
    </w:p>
    <w:p w14:paraId="2B5F6D71" w14:textId="74462E43" w:rsidR="009F29CE" w:rsidRDefault="009F29CE" w:rsidP="00CE7B2B">
      <w:pPr>
        <w:spacing w:line="480" w:lineRule="auto"/>
      </w:pPr>
      <w:r>
        <w:t>[17] S. B. Newcomb, W. M. Stobbs: Materials Science &amp; Engineering A 1984,</w:t>
      </w:r>
      <w:r w:rsidR="00FC5638">
        <w:t xml:space="preserve"> </w:t>
      </w:r>
      <w:r>
        <w:t>vol. 66, pp. 195–204.</w:t>
      </w:r>
    </w:p>
    <w:p w14:paraId="06F64F03" w14:textId="77777777" w:rsidR="009F29CE" w:rsidRDefault="009F29CE" w:rsidP="00CE7B2B">
      <w:pPr>
        <w:spacing w:line="480" w:lineRule="auto"/>
      </w:pPr>
    </w:p>
    <w:p w14:paraId="154451F6" w14:textId="75CDE3DE" w:rsidR="009F29CE" w:rsidRDefault="009F29CE" w:rsidP="00CE7B2B">
      <w:pPr>
        <w:spacing w:line="480" w:lineRule="auto"/>
      </w:pPr>
      <w:r>
        <w:t>[18] W. L</w:t>
      </w:r>
      <w:r w:rsidR="00C248EE">
        <w:t>ojkowski, M. Djahanbakhsh, G. B</w:t>
      </w:r>
      <w:r w:rsidR="00C248EE">
        <w:rPr>
          <w:rFonts w:ascii="Cambria" w:hAnsi="Cambria"/>
        </w:rPr>
        <w:t>ü</w:t>
      </w:r>
      <w:r>
        <w:t>rkle, S. Gierlotka, W. Zielinski,</w:t>
      </w:r>
      <w:r w:rsidR="00FC5638">
        <w:t xml:space="preserve"> </w:t>
      </w:r>
      <w:r>
        <w:t>H. J. Fecht: Materials Science &amp; Engineering A 2001, vol. 303, pp. 197–208.</w:t>
      </w:r>
    </w:p>
    <w:p w14:paraId="0AE858FC" w14:textId="77777777" w:rsidR="00FC5638" w:rsidRDefault="00FC5638" w:rsidP="00CE7B2B">
      <w:pPr>
        <w:spacing w:line="480" w:lineRule="auto"/>
      </w:pPr>
    </w:p>
    <w:p w14:paraId="0A40AE1A" w14:textId="3AE53130" w:rsidR="009F29CE" w:rsidRDefault="009F29CE" w:rsidP="00CE7B2B">
      <w:pPr>
        <w:spacing w:line="480" w:lineRule="auto"/>
      </w:pPr>
      <w:r>
        <w:t>[19] H. Schlicht: Materialwissenschaft und Werkstoﬀtechnik 2008, vol. 39,</w:t>
      </w:r>
      <w:r w:rsidR="00FC5638">
        <w:t xml:space="preserve"> </w:t>
      </w:r>
      <w:r>
        <w:t>pp. 217–226.</w:t>
      </w:r>
    </w:p>
    <w:p w14:paraId="6E63D3CA" w14:textId="77777777" w:rsidR="009F29CE" w:rsidRDefault="009F29CE" w:rsidP="00CE7B2B">
      <w:pPr>
        <w:spacing w:line="480" w:lineRule="auto"/>
      </w:pPr>
    </w:p>
    <w:p w14:paraId="78AE4A3E" w14:textId="29C2DFF7" w:rsidR="009F29CE" w:rsidRDefault="00C248EE" w:rsidP="00CE7B2B">
      <w:pPr>
        <w:spacing w:line="480" w:lineRule="auto"/>
      </w:pPr>
      <w:r>
        <w:t>[20] J. Gegner</w:t>
      </w:r>
      <w:r w:rsidR="009F29CE">
        <w:t>: Tribological aspects of rolling beari</w:t>
      </w:r>
      <w:r w:rsidR="00FC5638">
        <w:t>ng failures in tribology- lubri</w:t>
      </w:r>
      <w:r>
        <w:t>cants and lubrication: Chapter 2,</w:t>
      </w:r>
      <w:r w:rsidR="009F29CE">
        <w:t xml:space="preserve"> SKF GmbH, Department of Material</w:t>
      </w:r>
      <w:r w:rsidR="00FC5638">
        <w:t xml:space="preserve"> </w:t>
      </w:r>
      <w:r w:rsidR="009F29CE">
        <w:t>Physics/ Institute of Materials Science</w:t>
      </w:r>
      <w:r w:rsidR="00FC5638">
        <w:t>, University of Siegen, Germany 2011</w:t>
      </w:r>
      <w:r w:rsidR="009F29CE">
        <w:t>.</w:t>
      </w:r>
    </w:p>
    <w:p w14:paraId="5163229C" w14:textId="77777777" w:rsidR="009F29CE" w:rsidRDefault="009F29CE" w:rsidP="00CE7B2B">
      <w:pPr>
        <w:spacing w:line="480" w:lineRule="auto"/>
      </w:pPr>
    </w:p>
    <w:p w14:paraId="4E5C25AC" w14:textId="56702B99" w:rsidR="009F29CE" w:rsidRDefault="009F29CE" w:rsidP="00CE7B2B">
      <w:pPr>
        <w:spacing w:line="480" w:lineRule="auto"/>
      </w:pPr>
      <w:r>
        <w:t xml:space="preserve">[21] W. Solano-Alvarez, H. K. D. H. Bhadeshia: </w:t>
      </w:r>
      <w:r w:rsidR="00FC5638">
        <w:t>Accepted in</w:t>
      </w:r>
      <w:r>
        <w:t xml:space="preserve"> Metallurgical</w:t>
      </w:r>
      <w:r w:rsidR="00FC5638">
        <w:t xml:space="preserve"> </w:t>
      </w:r>
      <w:r>
        <w:t>and</w:t>
      </w:r>
      <w:r w:rsidR="00FC5638">
        <w:t xml:space="preserve"> Materials Transactions A 2013</w:t>
      </w:r>
      <w:r>
        <w:t>.</w:t>
      </w:r>
    </w:p>
    <w:p w14:paraId="401E1FDC" w14:textId="77777777" w:rsidR="009F29CE" w:rsidRDefault="009F29CE" w:rsidP="00CE7B2B">
      <w:pPr>
        <w:spacing w:line="480" w:lineRule="auto"/>
      </w:pPr>
    </w:p>
    <w:p w14:paraId="7D83ACD4" w14:textId="603912FA" w:rsidR="009F29CE" w:rsidRDefault="009F29CE" w:rsidP="00CE7B2B">
      <w:pPr>
        <w:spacing w:line="480" w:lineRule="auto"/>
      </w:pPr>
      <w:r>
        <w:t>[22] Delta Research Corp.: Livonia, Michigan, USA: Ball/Rod RCF Tester</w:t>
      </w:r>
      <w:r w:rsidR="00FC5638">
        <w:t xml:space="preserve"> </w:t>
      </w:r>
      <w:r w:rsidR="00C248EE">
        <w:t>Model BR-4 Users Manual 2010</w:t>
      </w:r>
      <w:r>
        <w:t>.</w:t>
      </w:r>
    </w:p>
    <w:p w14:paraId="3F8A318F" w14:textId="77777777" w:rsidR="009F29CE" w:rsidRDefault="009F29CE" w:rsidP="00CE7B2B">
      <w:pPr>
        <w:spacing w:line="480" w:lineRule="auto"/>
      </w:pPr>
    </w:p>
    <w:p w14:paraId="233B9B19" w14:textId="286EBEC0" w:rsidR="009F29CE" w:rsidRDefault="009F29CE" w:rsidP="00CE7B2B">
      <w:pPr>
        <w:spacing w:line="480" w:lineRule="auto"/>
      </w:pPr>
      <w:r>
        <w:t>[23] D. Glover: A ball–rod rolling contact fatigue tester: in: J. J. C. Hoo</w:t>
      </w:r>
      <w:r w:rsidR="00FC5638">
        <w:t xml:space="preserve"> </w:t>
      </w:r>
      <w:r>
        <w:t>(Ed.), Rolling Contact Fatigue Testing of Bearing Steels ASTM STP</w:t>
      </w:r>
      <w:r w:rsidR="00FC5638">
        <w:t xml:space="preserve"> </w:t>
      </w:r>
      <w:r>
        <w:t>771: ASTM International, Philadelphia, USA, 1982: pp. 107–124.</w:t>
      </w:r>
    </w:p>
    <w:p w14:paraId="40B9E1B4" w14:textId="77777777" w:rsidR="009F29CE" w:rsidRDefault="009F29CE" w:rsidP="00CE7B2B">
      <w:pPr>
        <w:spacing w:line="480" w:lineRule="auto"/>
      </w:pPr>
    </w:p>
    <w:p w14:paraId="4C448C3F" w14:textId="5477D85A" w:rsidR="009F29CE" w:rsidRDefault="009F29CE" w:rsidP="00CE7B2B">
      <w:pPr>
        <w:spacing w:line="480" w:lineRule="auto"/>
      </w:pPr>
      <w:r>
        <w:t xml:space="preserve">[24] K. L. Johnson: Contact Mechanics: </w:t>
      </w:r>
      <w:r w:rsidR="00FC5638">
        <w:t>Cambridge University Press, Cam</w:t>
      </w:r>
      <w:r>
        <w:t>bridge, U. K., 1985.</w:t>
      </w:r>
    </w:p>
    <w:p w14:paraId="7CC52260" w14:textId="77777777" w:rsidR="009F29CE" w:rsidRDefault="009F29CE" w:rsidP="00CE7B2B">
      <w:pPr>
        <w:spacing w:line="480" w:lineRule="auto"/>
      </w:pPr>
    </w:p>
    <w:p w14:paraId="65094941" w14:textId="50DC1161" w:rsidR="009F29CE" w:rsidRDefault="009F29CE" w:rsidP="00CE7B2B">
      <w:pPr>
        <w:spacing w:line="480" w:lineRule="auto"/>
      </w:pPr>
      <w:r>
        <w:t>[25] M.-H. Evans, A. D. Richardson, I. Wang, R. J. K. Wood: Wear 2013,</w:t>
      </w:r>
      <w:r w:rsidR="00FC5638">
        <w:t xml:space="preserve"> </w:t>
      </w:r>
      <w:r>
        <w:t>vol. 302, pp. 1573–1582.</w:t>
      </w:r>
    </w:p>
    <w:p w14:paraId="304C2179" w14:textId="77777777" w:rsidR="009F29CE" w:rsidRDefault="009F29CE" w:rsidP="00CE7B2B">
      <w:pPr>
        <w:spacing w:line="480" w:lineRule="auto"/>
      </w:pPr>
    </w:p>
    <w:p w14:paraId="4D923EA0" w14:textId="2C7D993C" w:rsidR="009F29CE" w:rsidRDefault="009F29CE" w:rsidP="00CE7B2B">
      <w:pPr>
        <w:spacing w:line="480" w:lineRule="auto"/>
      </w:pPr>
      <w:r>
        <w:t>[26] J. M. Beswick: Metallurgical &amp; Materials Transactions A 1984, vol. 15,</w:t>
      </w:r>
      <w:r w:rsidR="00FC5638">
        <w:t xml:space="preserve"> </w:t>
      </w:r>
      <w:r>
        <w:t>pp. 299–306.</w:t>
      </w:r>
    </w:p>
    <w:p w14:paraId="7E796773" w14:textId="77777777" w:rsidR="009F29CE" w:rsidRDefault="009F29CE" w:rsidP="00CE7B2B">
      <w:pPr>
        <w:spacing w:line="480" w:lineRule="auto"/>
      </w:pPr>
    </w:p>
    <w:p w14:paraId="12829320" w14:textId="77777777" w:rsidR="009F29CE" w:rsidRDefault="009F29CE" w:rsidP="00CE7B2B">
      <w:pPr>
        <w:spacing w:line="480" w:lineRule="auto"/>
      </w:pPr>
      <w:r>
        <w:t>[27] C. A. Stickels: Metallurgical Transactions 1974, vol. 5, pp. 865–874.</w:t>
      </w:r>
    </w:p>
    <w:p w14:paraId="3652FF47" w14:textId="77777777" w:rsidR="009F29CE" w:rsidRDefault="009F29CE" w:rsidP="00CE7B2B">
      <w:pPr>
        <w:spacing w:line="480" w:lineRule="auto"/>
      </w:pPr>
    </w:p>
    <w:p w14:paraId="1C9D648E" w14:textId="7F9EDA3D" w:rsidR="009F29CE" w:rsidRDefault="009F29CE" w:rsidP="00CE7B2B">
      <w:pPr>
        <w:spacing w:line="480" w:lineRule="auto"/>
      </w:pPr>
      <w:r>
        <w:t>[28] E. V. Zaretsky: Materials Science and Technology 2011, vol. 28, pp.</w:t>
      </w:r>
      <w:r w:rsidR="00FC5638">
        <w:t xml:space="preserve"> </w:t>
      </w:r>
      <w:r>
        <w:t>58–69.</w:t>
      </w:r>
    </w:p>
    <w:p w14:paraId="5D274E3C" w14:textId="77777777" w:rsidR="009F29CE" w:rsidRDefault="009F29CE" w:rsidP="00CE7B2B">
      <w:pPr>
        <w:spacing w:line="480" w:lineRule="auto"/>
      </w:pPr>
    </w:p>
    <w:p w14:paraId="0EF9E3A4" w14:textId="590143F2" w:rsidR="009F29CE" w:rsidRDefault="009F29CE" w:rsidP="00CE7B2B">
      <w:pPr>
        <w:spacing w:line="480" w:lineRule="auto"/>
      </w:pPr>
      <w:r>
        <w:t>[29] J. Cook, J. E. Gordon, C. C. Evans, D. M. Marsh: Proceedings of the</w:t>
      </w:r>
      <w:r w:rsidR="00FC5638">
        <w:t xml:space="preserve"> </w:t>
      </w:r>
      <w:r>
        <w:t>Royal Society of London A 1964, vol. 282, pp. 508–520.</w:t>
      </w:r>
    </w:p>
    <w:p w14:paraId="239ED4AF" w14:textId="77777777" w:rsidR="009F29CE" w:rsidRDefault="009F29CE" w:rsidP="00CE7B2B">
      <w:pPr>
        <w:spacing w:line="480" w:lineRule="auto"/>
      </w:pPr>
    </w:p>
    <w:p w14:paraId="294B06D9" w14:textId="16DA5E39" w:rsidR="009F29CE" w:rsidRDefault="009F29CE" w:rsidP="00CE7B2B">
      <w:pPr>
        <w:spacing w:line="480" w:lineRule="auto"/>
      </w:pPr>
      <w:r>
        <w:t>[30] W. Clegg, K. Kendall, N. Alford, J. Birchall, T. Button: Nature 1990,</w:t>
      </w:r>
      <w:r w:rsidR="00FC5638">
        <w:t xml:space="preserve"> </w:t>
      </w:r>
      <w:r>
        <w:t>vol. 347, pp. 455–457.</w:t>
      </w:r>
    </w:p>
    <w:p w14:paraId="3E527F1C" w14:textId="77777777" w:rsidR="009F29CE" w:rsidRDefault="009F29CE" w:rsidP="00CE7B2B">
      <w:pPr>
        <w:spacing w:line="480" w:lineRule="auto"/>
      </w:pPr>
    </w:p>
    <w:p w14:paraId="0F0B1DB7" w14:textId="666B7321" w:rsidR="009F29CE" w:rsidRDefault="009F29CE" w:rsidP="00CE7B2B">
      <w:pPr>
        <w:spacing w:line="480" w:lineRule="auto"/>
      </w:pPr>
      <w:r>
        <w:t>[31] M.-H. Evans, J. C. Walker, C. Ma, L. Wang, R. J. K. Wood: Materials</w:t>
      </w:r>
      <w:r w:rsidR="00FC5638">
        <w:t xml:space="preserve"> </w:t>
      </w:r>
      <w:r>
        <w:t>Science and Engineering: A 2013, vol. 570, pp. 127–134.</w:t>
      </w:r>
    </w:p>
    <w:p w14:paraId="6522A991" w14:textId="77777777" w:rsidR="00FC5638" w:rsidRDefault="00FC5638" w:rsidP="00CE7B2B">
      <w:pPr>
        <w:spacing w:line="480" w:lineRule="auto"/>
      </w:pPr>
    </w:p>
    <w:p w14:paraId="60298DEC" w14:textId="40E321BF" w:rsidR="009F29CE" w:rsidRDefault="009F29CE" w:rsidP="00CE7B2B">
      <w:pPr>
        <w:spacing w:line="480" w:lineRule="auto"/>
      </w:pPr>
      <w:r>
        <w:t>[32] A. Marze, L. Vincent, B. Coquillet, J. Munier, P. Guiraldenq:</w:t>
      </w:r>
      <w:r w:rsidR="00C248EE">
        <w:t xml:space="preserve"> M</w:t>
      </w:r>
      <w:r w:rsidR="00C248EE">
        <w:rPr>
          <w:rFonts w:ascii="Cambria" w:hAnsi="Cambria"/>
        </w:rPr>
        <w:t>é</w:t>
      </w:r>
      <w:r>
        <w:t>moires</w:t>
      </w:r>
      <w:r w:rsidR="00FC5638">
        <w:t xml:space="preserve"> </w:t>
      </w:r>
      <w:r w:rsidR="00C248EE">
        <w:t xml:space="preserve">at </w:t>
      </w:r>
      <w:r w:rsidR="00C248EE">
        <w:rPr>
          <w:rFonts w:ascii="Cambria" w:hAnsi="Cambria"/>
        </w:rPr>
        <w:t>É</w:t>
      </w:r>
      <w:r w:rsidR="00C248EE">
        <w:t xml:space="preserve">tudes </w:t>
      </w:r>
      <w:r w:rsidR="00FC5638">
        <w:t xml:space="preserve">Scientiﬁques </w:t>
      </w:r>
      <w:r w:rsidR="00C248EE">
        <w:t>Rev. M</w:t>
      </w:r>
      <w:r w:rsidR="00C248EE">
        <w:rPr>
          <w:rFonts w:ascii="Cambria" w:hAnsi="Cambria"/>
        </w:rPr>
        <w:t>é</w:t>
      </w:r>
      <w:r>
        <w:t>tallurg. 1979, vol. 76, pp. 165–173.</w:t>
      </w:r>
    </w:p>
    <w:p w14:paraId="353689C0" w14:textId="77777777" w:rsidR="009F29CE" w:rsidRDefault="009F29CE" w:rsidP="00CE7B2B">
      <w:pPr>
        <w:spacing w:line="480" w:lineRule="auto"/>
      </w:pPr>
    </w:p>
    <w:p w14:paraId="67C7728D" w14:textId="0149878A" w:rsidR="009F29CE" w:rsidRDefault="009F29CE" w:rsidP="00CE7B2B">
      <w:pPr>
        <w:spacing w:line="480" w:lineRule="auto"/>
      </w:pPr>
      <w:r>
        <w:t>[33] K. Sugino, K. Miyamoto, M. Nagumo, K</w:t>
      </w:r>
      <w:r w:rsidR="00FC5638">
        <w:t>. Aoki: Trans. Iron Steel Insti</w:t>
      </w:r>
      <w:r>
        <w:t>tute of Japan 1970, vol. 10, pp. 98–111.</w:t>
      </w:r>
    </w:p>
    <w:p w14:paraId="69828A99" w14:textId="77777777" w:rsidR="009F29CE" w:rsidRDefault="009F29CE" w:rsidP="00CE7B2B">
      <w:pPr>
        <w:spacing w:line="480" w:lineRule="auto"/>
      </w:pPr>
    </w:p>
    <w:p w14:paraId="500C07B1" w14:textId="77777777" w:rsidR="009F29CE" w:rsidRDefault="009F29CE" w:rsidP="00CE7B2B">
      <w:pPr>
        <w:spacing w:line="480" w:lineRule="auto"/>
      </w:pPr>
      <w:r>
        <w:t>[34] R. O. Ritchie: Metal Science 1977, vol. 11, pp. 368–381.</w:t>
      </w:r>
    </w:p>
    <w:p w14:paraId="788FF1A8" w14:textId="77777777" w:rsidR="009F29CE" w:rsidRDefault="009F29CE" w:rsidP="00CE7B2B">
      <w:pPr>
        <w:spacing w:line="480" w:lineRule="auto"/>
      </w:pPr>
    </w:p>
    <w:p w14:paraId="5D37BCB3" w14:textId="42F554CC" w:rsidR="009F29CE" w:rsidRDefault="009F29CE" w:rsidP="00CE7B2B">
      <w:pPr>
        <w:spacing w:line="480" w:lineRule="auto"/>
      </w:pPr>
      <w:r>
        <w:t>[35] N. K. Mukhopadhya</w:t>
      </w:r>
      <w:r w:rsidR="00B40DA2">
        <w:t>y, P. Pauﬂer: International Materials R</w:t>
      </w:r>
      <w:r>
        <w:t>eviews 2006,</w:t>
      </w:r>
      <w:r w:rsidR="00FC5638">
        <w:t xml:space="preserve"> </w:t>
      </w:r>
      <w:r w:rsidR="00B40DA2">
        <w:t xml:space="preserve">vol. 51 (4), pp. </w:t>
      </w:r>
      <w:r>
        <w:t>209–245.</w:t>
      </w:r>
    </w:p>
    <w:p w14:paraId="3E4F14D1" w14:textId="77777777" w:rsidR="009F29CE" w:rsidRDefault="009F29CE" w:rsidP="00CE7B2B">
      <w:pPr>
        <w:spacing w:line="480" w:lineRule="auto"/>
      </w:pPr>
    </w:p>
    <w:p w14:paraId="3FCC2265" w14:textId="54D7A2D8" w:rsidR="009F29CE" w:rsidRDefault="009F29CE" w:rsidP="00CE7B2B">
      <w:pPr>
        <w:spacing w:line="480" w:lineRule="auto"/>
      </w:pPr>
      <w:r>
        <w:t>[36] M. T. Oyen, R. F. Cook: Journal of th</w:t>
      </w:r>
      <w:r w:rsidR="00FC5638">
        <w:t>e Mechanical Behavior of Biomed</w:t>
      </w:r>
      <w:r>
        <w:t>ical Materials 2009, vol. 2 (4), pp. 396–407.</w:t>
      </w:r>
    </w:p>
    <w:p w14:paraId="155063B9" w14:textId="77777777" w:rsidR="009F29CE" w:rsidRDefault="009F29CE" w:rsidP="00CE7B2B">
      <w:pPr>
        <w:spacing w:line="480" w:lineRule="auto"/>
      </w:pPr>
    </w:p>
    <w:p w14:paraId="7AE84FF1" w14:textId="634FF559" w:rsidR="009F29CE" w:rsidRDefault="009F29CE" w:rsidP="00CE7B2B">
      <w:pPr>
        <w:spacing w:line="480" w:lineRule="auto"/>
      </w:pPr>
      <w:r>
        <w:t xml:space="preserve">[37] V. G. </w:t>
      </w:r>
      <w:r w:rsidR="00B40DA2">
        <w:t>Navas, I. Ferreres, J. A. Mara</w:t>
      </w:r>
      <w:r w:rsidR="00B40DA2" w:rsidRPr="00B40DA2">
        <w:t>ñó</w:t>
      </w:r>
      <w:r>
        <w:t>n,</w:t>
      </w:r>
      <w:r w:rsidR="00FC5638">
        <w:t xml:space="preserve"> C. Garcia-Rosales, J. G. Sevil</w:t>
      </w:r>
      <w:r>
        <w:t>lano: Journal of Materials Processing Technology 2008, vol. 195, pp.</w:t>
      </w:r>
      <w:r w:rsidR="00FC5638">
        <w:t xml:space="preserve"> </w:t>
      </w:r>
      <w:r>
        <w:t>186–194.</w:t>
      </w:r>
    </w:p>
    <w:p w14:paraId="3D4FBCAC" w14:textId="77777777" w:rsidR="009F29CE" w:rsidRDefault="009F29CE" w:rsidP="00CE7B2B">
      <w:pPr>
        <w:spacing w:line="480" w:lineRule="auto"/>
      </w:pPr>
    </w:p>
    <w:p w14:paraId="6F063CA6" w14:textId="4DDB7850" w:rsidR="009F29CE" w:rsidRDefault="009F29CE" w:rsidP="00CE7B2B">
      <w:pPr>
        <w:spacing w:line="480" w:lineRule="auto"/>
      </w:pPr>
      <w:r>
        <w:t>[38] G. B. Johnston, T. Andersson, E. V</w:t>
      </w:r>
      <w:r w:rsidR="00FC5638">
        <w:t>. Amerongen, A. Voskamp: Experi</w:t>
      </w:r>
      <w:r>
        <w:t>ence of element and full–bearing testing of material</w:t>
      </w:r>
      <w:r w:rsidR="00FC5638">
        <w:t xml:space="preserve">s over several years </w:t>
      </w:r>
      <w:r>
        <w:t>in: J. J. C. Hoo (Ed.), Rolling Contact Fatigue Testing of Bearing Steels:</w:t>
      </w:r>
      <w:r w:rsidR="00FC5638">
        <w:t xml:space="preserve"> </w:t>
      </w:r>
      <w:r>
        <w:t>ASTM, Philadelphia, USA, 1982: pp. 190–205.</w:t>
      </w:r>
    </w:p>
    <w:p w14:paraId="5D51A011" w14:textId="77777777" w:rsidR="009F29CE" w:rsidRDefault="009F29CE" w:rsidP="00CE7B2B">
      <w:pPr>
        <w:spacing w:line="480" w:lineRule="auto"/>
      </w:pPr>
    </w:p>
    <w:p w14:paraId="24A92EF7" w14:textId="56A2A5E7" w:rsidR="009F29CE" w:rsidRDefault="009F29CE" w:rsidP="00CE7B2B">
      <w:pPr>
        <w:spacing w:line="480" w:lineRule="auto"/>
      </w:pPr>
      <w:r>
        <w:t>[39] K. Furumura, Y. Murakami, T. Abe: Motion and Control 1996, vol. 1,</w:t>
      </w:r>
      <w:r w:rsidR="00FC5638">
        <w:t xml:space="preserve"> </w:t>
      </w:r>
      <w:r>
        <w:t>pp. 30–36.</w:t>
      </w:r>
    </w:p>
    <w:p w14:paraId="097B9260" w14:textId="77777777" w:rsidR="009F29CE" w:rsidRDefault="009F29CE" w:rsidP="00CE7B2B">
      <w:pPr>
        <w:spacing w:line="480" w:lineRule="auto"/>
      </w:pPr>
    </w:p>
    <w:p w14:paraId="13559642" w14:textId="3F737FA9" w:rsidR="00235B29" w:rsidRDefault="009F29CE" w:rsidP="00CE7B2B">
      <w:pPr>
        <w:spacing w:line="480" w:lineRule="auto"/>
      </w:pPr>
      <w:r>
        <w:t>[40] M.-H. Evans, L. Wang, H. Jones, R. J. K. Wood: Tribology International</w:t>
      </w:r>
      <w:r w:rsidR="00A64DD8">
        <w:t xml:space="preserve"> </w:t>
      </w:r>
      <w:r w:rsidR="00FC5638">
        <w:t xml:space="preserve">2013, vol. 65, pp. </w:t>
      </w:r>
      <w:r>
        <w:t>146–160.</w:t>
      </w:r>
    </w:p>
    <w:p w14:paraId="4CF55195" w14:textId="77777777" w:rsidR="00FC5638" w:rsidRDefault="00FC5638" w:rsidP="00CE7B2B">
      <w:pPr>
        <w:spacing w:line="480" w:lineRule="auto"/>
      </w:pPr>
    </w:p>
    <w:p w14:paraId="4DC91D03" w14:textId="77777777" w:rsidR="00CE7B2B" w:rsidRDefault="00CE7B2B" w:rsidP="00CE7B2B">
      <w:pPr>
        <w:spacing w:line="480" w:lineRule="auto"/>
        <w:jc w:val="both"/>
      </w:pPr>
    </w:p>
    <w:p w14:paraId="376ADA93" w14:textId="77777777" w:rsidR="00CE7B2B" w:rsidRDefault="00CE7B2B" w:rsidP="00CE7B2B">
      <w:pPr>
        <w:spacing w:line="480" w:lineRule="auto"/>
        <w:jc w:val="both"/>
      </w:pPr>
    </w:p>
    <w:p w14:paraId="7A53E0E1" w14:textId="7EE6FE89" w:rsidR="00CE7B2B" w:rsidRDefault="00CE7B2B" w:rsidP="00CE7B2B">
      <w:pPr>
        <w:spacing w:line="480" w:lineRule="auto"/>
        <w:jc w:val="both"/>
        <w:rPr>
          <w:b/>
        </w:rPr>
      </w:pPr>
      <w:r w:rsidRPr="00CE7B2B">
        <w:rPr>
          <w:b/>
        </w:rPr>
        <w:t>List of figures:</w:t>
      </w:r>
    </w:p>
    <w:p w14:paraId="7EBFD610" w14:textId="77777777" w:rsidR="00CE7B2B" w:rsidRPr="00CE7B2B" w:rsidRDefault="00CE7B2B" w:rsidP="00CE7B2B">
      <w:pPr>
        <w:spacing w:line="480" w:lineRule="auto"/>
        <w:jc w:val="both"/>
        <w:rPr>
          <w:b/>
        </w:rPr>
      </w:pPr>
    </w:p>
    <w:p w14:paraId="17CA10FE" w14:textId="345E2592" w:rsidR="00235B29" w:rsidRDefault="00235B29" w:rsidP="00CE7B2B">
      <w:pPr>
        <w:spacing w:line="480" w:lineRule="auto"/>
        <w:jc w:val="both"/>
      </w:pPr>
      <w:r>
        <w:t xml:space="preserve">Figure 1: </w:t>
      </w:r>
      <w:r w:rsidR="006C7588">
        <w:t>(</w:t>
      </w:r>
      <w:r>
        <w:t xml:space="preserve">a) Rotating cylinder specimen stressed by three radially-loaded balls, which are thrust loaded by three compression springs [23], and </w:t>
      </w:r>
      <w:r w:rsidR="006C7588">
        <w:t>(</w:t>
      </w:r>
      <w:r>
        <w:t>b) individual retainer plate during the load setting conﬁguration showing the three compression springs around three calibration bolts.</w:t>
      </w:r>
    </w:p>
    <w:p w14:paraId="3DFA9CAB" w14:textId="77777777" w:rsidR="009F29CE" w:rsidRDefault="00235B29" w:rsidP="00CE7B2B">
      <w:pPr>
        <w:spacing w:line="480" w:lineRule="auto"/>
        <w:jc w:val="both"/>
      </w:pPr>
      <w:r>
        <w:t xml:space="preserve"> </w:t>
      </w:r>
    </w:p>
    <w:p w14:paraId="52590F08" w14:textId="77777777" w:rsidR="0046315B" w:rsidRDefault="0046315B" w:rsidP="00CE7B2B">
      <w:pPr>
        <w:spacing w:line="480" w:lineRule="auto"/>
        <w:jc w:val="both"/>
      </w:pPr>
      <w:r>
        <w:t>Figure 2: Cutting procedure and sections of RCF test specimens.</w:t>
      </w:r>
    </w:p>
    <w:p w14:paraId="2A006782" w14:textId="77777777" w:rsidR="00A64DD8" w:rsidRDefault="00A64DD8" w:rsidP="00CE7B2B">
      <w:pPr>
        <w:spacing w:line="480" w:lineRule="auto"/>
        <w:jc w:val="both"/>
      </w:pPr>
    </w:p>
    <w:p w14:paraId="3DA2879D" w14:textId="11DCBAE2" w:rsidR="0046315B" w:rsidRDefault="00A64DD8" w:rsidP="00CE7B2B">
      <w:pPr>
        <w:spacing w:line="480" w:lineRule="auto"/>
        <w:jc w:val="both"/>
      </w:pPr>
      <w:r>
        <w:t xml:space="preserve">Figure 3: SEM image of initial spheroidised microstructure of the 52100 steel used. </w:t>
      </w:r>
    </w:p>
    <w:p w14:paraId="6C8F9EB8" w14:textId="77777777" w:rsidR="00A64DD8" w:rsidRDefault="00A64DD8" w:rsidP="00CE7B2B">
      <w:pPr>
        <w:spacing w:line="480" w:lineRule="auto"/>
        <w:jc w:val="both"/>
      </w:pPr>
    </w:p>
    <w:p w14:paraId="5CC8F765" w14:textId="7B486688" w:rsidR="00A64DD8" w:rsidRDefault="00A64DD8" w:rsidP="00CE7B2B">
      <w:pPr>
        <w:spacing w:line="480" w:lineRule="auto"/>
        <w:jc w:val="both"/>
      </w:pPr>
      <w:r>
        <w:t xml:space="preserve">Figure 4: </w:t>
      </w:r>
      <w:r w:rsidR="006C7588">
        <w:t>(</w:t>
      </w:r>
      <w:r>
        <w:t>a-c) Micrographs of crack-free sample produced using th</w:t>
      </w:r>
      <w:r w:rsidR="00605642">
        <w:t xml:space="preserve">e </w:t>
      </w:r>
      <w:r>
        <w:t xml:space="preserve">standard heat treatment, resulting in a mixture of tempered martensite containing </w:t>
      </w:r>
      <w:r w:rsidR="00605642">
        <w:t xml:space="preserve">tempering </w:t>
      </w:r>
      <w:r>
        <w:t xml:space="preserve">carbides, and primary cementite. </w:t>
      </w:r>
      <w:r w:rsidR="006C7588">
        <w:t>(</w:t>
      </w:r>
      <w:r>
        <w:t xml:space="preserve">d) Surface cracked sample before cylindrical grinding. The dashed line represents the depth of material to be removed, which will leave behind a cracked, but indent-free surface. </w:t>
      </w:r>
      <w:r w:rsidR="006C7588">
        <w:t>(</w:t>
      </w:r>
      <w:r w:rsidR="009556B5">
        <w:t>e) Radial</w:t>
      </w:r>
      <w:r>
        <w:t xml:space="preserve"> cross section of a cylindrical sample containing martensite plate cracks in the bulk (the region displayed is 4.7 mm deep).</w:t>
      </w:r>
    </w:p>
    <w:p w14:paraId="1F39667B" w14:textId="77777777" w:rsidR="0046315B" w:rsidRDefault="0046315B" w:rsidP="00CE7B2B">
      <w:pPr>
        <w:spacing w:line="480" w:lineRule="auto"/>
        <w:jc w:val="both"/>
      </w:pPr>
    </w:p>
    <w:p w14:paraId="129DA8E7" w14:textId="4379308A" w:rsidR="0022413F" w:rsidRDefault="006C7588" w:rsidP="00CE7B2B">
      <w:pPr>
        <w:spacing w:line="480" w:lineRule="auto"/>
        <w:jc w:val="both"/>
      </w:pPr>
      <w:r w:rsidRPr="006C7588">
        <w:t>Figure 5: WEM regions around cracks and inclusions (butterflie</w:t>
      </w:r>
      <w:r>
        <w:t>s): (a-k) MPC, (l-s) SC, and (t-w) c</w:t>
      </w:r>
      <w:r w:rsidRPr="006C7588">
        <w:t>ontrol. The depth range of the region photographed, rel</w:t>
      </w:r>
      <w:r>
        <w:t xml:space="preserve">ative to the contact surface is </w:t>
      </w:r>
      <w:r w:rsidRPr="006C7588">
        <w:t>indicated on each image. The white arrows show the l</w:t>
      </w:r>
      <w:r>
        <w:t xml:space="preserve">ocation of the WEM. All optical </w:t>
      </w:r>
      <w:r w:rsidRPr="006C7588">
        <w:t>micrographs share the same magnification except for the 3 labelled SEM images.</w:t>
      </w:r>
    </w:p>
    <w:p w14:paraId="456551AD" w14:textId="77777777" w:rsidR="0022413F" w:rsidRDefault="0022413F" w:rsidP="00CE7B2B">
      <w:pPr>
        <w:spacing w:line="480" w:lineRule="auto"/>
        <w:jc w:val="both"/>
      </w:pPr>
    </w:p>
    <w:p w14:paraId="752CFDD4" w14:textId="77777777" w:rsidR="0022413F" w:rsidRDefault="0022413F" w:rsidP="00CE7B2B">
      <w:pPr>
        <w:spacing w:line="480" w:lineRule="auto"/>
        <w:jc w:val="both"/>
      </w:pPr>
      <w:r>
        <w:t>Figure 6: SEM image of some of the nanoindentations performed on the MPC sample.</w:t>
      </w:r>
    </w:p>
    <w:p w14:paraId="5A12A107" w14:textId="77777777" w:rsidR="0022413F" w:rsidRDefault="0022413F" w:rsidP="00CE7B2B">
      <w:pPr>
        <w:spacing w:line="480" w:lineRule="auto"/>
        <w:jc w:val="both"/>
      </w:pPr>
    </w:p>
    <w:p w14:paraId="17B882DB" w14:textId="22B0B5BC" w:rsidR="0022413F" w:rsidRDefault="0022413F" w:rsidP="00CE7B2B">
      <w:pPr>
        <w:spacing w:line="480" w:lineRule="auto"/>
        <w:jc w:val="both"/>
      </w:pPr>
      <w:r>
        <w:t>Figure 7: SEM of FIB sequence followed to study the material around cracks and inclusions by extraction of thin lamellae. This sequence refers particularly to lamella-3 (</w:t>
      </w:r>
      <w:r w:rsidR="00C47718">
        <w:t>fig. 8c</w:t>
      </w:r>
      <w:r>
        <w:t>).</w:t>
      </w:r>
    </w:p>
    <w:p w14:paraId="781D4B5B" w14:textId="77777777" w:rsidR="009F29CE" w:rsidRDefault="009F29CE" w:rsidP="00CE7B2B">
      <w:pPr>
        <w:spacing w:line="480" w:lineRule="auto"/>
        <w:jc w:val="both"/>
      </w:pPr>
    </w:p>
    <w:p w14:paraId="19F4D8AB" w14:textId="4C587195" w:rsidR="00CC6283" w:rsidRDefault="00CC6283" w:rsidP="00CE7B2B">
      <w:pPr>
        <w:spacing w:line="480" w:lineRule="auto"/>
        <w:jc w:val="both"/>
      </w:pPr>
      <w:r>
        <w:t xml:space="preserve">Figure 8: SEM image of FIB milling location and TEM image of extracted lamella for (a) </w:t>
      </w:r>
      <w:r w:rsidR="004C120B">
        <w:t>inclusion 50 µm deep in SC sample tested for 1672.5 h, (b) crack 120 µm deep also</w:t>
      </w:r>
      <w:r>
        <w:t xml:space="preserve"> in SC sample tested for 1672.5 h</w:t>
      </w:r>
      <w:r w:rsidR="004C120B">
        <w:t xml:space="preserve"> </w:t>
      </w:r>
      <w:r>
        <w:t>(8.6 × 10</w:t>
      </w:r>
      <w:r w:rsidRPr="00CC6283">
        <w:rPr>
          <w:vertAlign w:val="superscript"/>
        </w:rPr>
        <w:t>8</w:t>
      </w:r>
      <w:r w:rsidR="004C120B">
        <w:t xml:space="preserve"> cycles), and</w:t>
      </w:r>
      <w:r>
        <w:t xml:space="preserve"> (c) crack 500 µm deep in MPC sample tested for 16.8 h (8.6 × 10</w:t>
      </w:r>
      <w:r w:rsidRPr="00CC6283">
        <w:rPr>
          <w:vertAlign w:val="superscript"/>
        </w:rPr>
        <w:t>6</w:t>
      </w:r>
      <w:r>
        <w:t xml:space="preserve"> cycles).</w:t>
      </w:r>
    </w:p>
    <w:p w14:paraId="6128CF31" w14:textId="77777777" w:rsidR="00CC6283" w:rsidRDefault="00CC6283" w:rsidP="00CE7B2B">
      <w:pPr>
        <w:spacing w:line="480" w:lineRule="auto"/>
      </w:pPr>
    </w:p>
    <w:p w14:paraId="4E8737C1" w14:textId="239498A1" w:rsidR="00CC6283" w:rsidRDefault="00C47718" w:rsidP="00CE7B2B">
      <w:pPr>
        <w:spacing w:line="480" w:lineRule="auto"/>
      </w:pPr>
      <w:r>
        <w:t>Figure 9</w:t>
      </w:r>
      <w:r w:rsidR="00CC6283">
        <w:t>: SEM images of serial cross sections of the crack in</w:t>
      </w:r>
      <w:r w:rsidR="0009399B">
        <w:t xml:space="preserve"> lamella-2 (crack in SC sample, </w:t>
      </w:r>
      <w:r w:rsidR="00CC6283">
        <w:t>120 µm deep, tested at RCF for 1672 h) during FIB preparation.</w:t>
      </w:r>
    </w:p>
    <w:p w14:paraId="6DDB7177" w14:textId="77777777" w:rsidR="00CC6283" w:rsidRDefault="00CC6283" w:rsidP="00CE7B2B">
      <w:pPr>
        <w:spacing w:line="480" w:lineRule="auto"/>
        <w:jc w:val="both"/>
      </w:pPr>
    </w:p>
    <w:p w14:paraId="6B0CAAB6" w14:textId="719F9ED1" w:rsidR="00C732A8" w:rsidRDefault="0080704D" w:rsidP="00CE7B2B">
      <w:pPr>
        <w:spacing w:line="480" w:lineRule="auto"/>
        <w:jc w:val="both"/>
      </w:pPr>
      <w:r>
        <w:t>Figure 10</w:t>
      </w:r>
      <w:r w:rsidR="00C732A8">
        <w:t>: Large cr</w:t>
      </w:r>
      <w:r w:rsidR="009556B5">
        <w:t>ack found in the radial</w:t>
      </w:r>
      <w:r w:rsidR="00C732A8">
        <w:t xml:space="preserve"> cross section of the MPC sample showing four sectional images of the same region. In (a) is shown a smaller grain boundary crack denoting the lack of toughness, or cracking proneness, of the alloy and in (d) a series of inclusions that are likely to have been the crack initiators. The distance from inclusion 5 to the crack tip to the left is 948 µm and to the right crack tip, 738 µm.</w:t>
      </w:r>
    </w:p>
    <w:p w14:paraId="1DC5A774" w14:textId="77777777" w:rsidR="00C732A8" w:rsidRDefault="00C732A8" w:rsidP="00CE7B2B">
      <w:pPr>
        <w:spacing w:line="480" w:lineRule="auto"/>
        <w:jc w:val="both"/>
      </w:pPr>
    </w:p>
    <w:p w14:paraId="13523DC4" w14:textId="044D8F6D" w:rsidR="002310A2" w:rsidRDefault="0080704D" w:rsidP="00CE7B2B">
      <w:pPr>
        <w:spacing w:line="480" w:lineRule="auto"/>
        <w:jc w:val="both"/>
      </w:pPr>
      <w:r>
        <w:t>Figure 11</w:t>
      </w:r>
      <w:r w:rsidR="00C732A8">
        <w:t>: EBSD map (53% indexed and extrapolated to 76% using post-acquisition software) of a section of the fatigue crack (highlighted in white) in MPC sample.</w:t>
      </w:r>
    </w:p>
    <w:sectPr w:rsidR="002310A2" w:rsidSect="009F29CE">
      <w:footerReference w:type="even" r:id="rId8"/>
      <w:footerReference w:type="default" r:id="rId9"/>
      <w:pgSz w:w="11900" w:h="16840"/>
      <w:pgMar w:top="1440" w:right="1134" w:bottom="1440"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F50CF" w14:textId="77777777" w:rsidR="00CF6766" w:rsidRDefault="00CF6766" w:rsidP="00BC1E0A">
      <w:r>
        <w:separator/>
      </w:r>
    </w:p>
  </w:endnote>
  <w:endnote w:type="continuationSeparator" w:id="0">
    <w:p w14:paraId="0855C3C7" w14:textId="77777777" w:rsidR="00CF6766" w:rsidRDefault="00CF6766" w:rsidP="00BC1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864EC" w14:textId="77777777" w:rsidR="00CF6766" w:rsidRDefault="00CF6766" w:rsidP="003B24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16C1DF" w14:textId="77777777" w:rsidR="00CF6766" w:rsidRDefault="00CF6766" w:rsidP="00BC1E0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04D2C" w14:textId="77777777" w:rsidR="00CF6766" w:rsidRDefault="00CF6766" w:rsidP="003B24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B1A5D">
      <w:rPr>
        <w:rStyle w:val="PageNumber"/>
        <w:noProof/>
      </w:rPr>
      <w:t>1</w:t>
    </w:r>
    <w:r>
      <w:rPr>
        <w:rStyle w:val="PageNumber"/>
      </w:rPr>
      <w:fldChar w:fldCharType="end"/>
    </w:r>
  </w:p>
  <w:p w14:paraId="7E24488D" w14:textId="77777777" w:rsidR="00CF6766" w:rsidRDefault="00CF6766" w:rsidP="00BC1E0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EAEEC7" w14:textId="77777777" w:rsidR="00CF6766" w:rsidRDefault="00CF6766" w:rsidP="00BC1E0A">
      <w:r>
        <w:separator/>
      </w:r>
    </w:p>
  </w:footnote>
  <w:footnote w:type="continuationSeparator" w:id="0">
    <w:p w14:paraId="48AF89BB" w14:textId="77777777" w:rsidR="00CF6766" w:rsidRDefault="00CF6766" w:rsidP="00BC1E0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7311A"/>
    <w:multiLevelType w:val="hybridMultilevel"/>
    <w:tmpl w:val="CDF49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1F8"/>
    <w:rsid w:val="00011787"/>
    <w:rsid w:val="000351A4"/>
    <w:rsid w:val="0004673B"/>
    <w:rsid w:val="00064F7B"/>
    <w:rsid w:val="0009399B"/>
    <w:rsid w:val="000F0A5E"/>
    <w:rsid w:val="001D4E67"/>
    <w:rsid w:val="0022413F"/>
    <w:rsid w:val="002310A2"/>
    <w:rsid w:val="00235B29"/>
    <w:rsid w:val="00302A3D"/>
    <w:rsid w:val="003054FE"/>
    <w:rsid w:val="00345834"/>
    <w:rsid w:val="00374A11"/>
    <w:rsid w:val="00380AC0"/>
    <w:rsid w:val="003B2497"/>
    <w:rsid w:val="003C38D3"/>
    <w:rsid w:val="003C5C93"/>
    <w:rsid w:val="0046315B"/>
    <w:rsid w:val="00485101"/>
    <w:rsid w:val="004C120B"/>
    <w:rsid w:val="004D74B7"/>
    <w:rsid w:val="0055334E"/>
    <w:rsid w:val="005F0B3D"/>
    <w:rsid w:val="00605642"/>
    <w:rsid w:val="00615EB7"/>
    <w:rsid w:val="006604ED"/>
    <w:rsid w:val="00660FB3"/>
    <w:rsid w:val="006A1BFA"/>
    <w:rsid w:val="006C7588"/>
    <w:rsid w:val="006E0B67"/>
    <w:rsid w:val="006F4958"/>
    <w:rsid w:val="007E6C0C"/>
    <w:rsid w:val="0080704D"/>
    <w:rsid w:val="00862402"/>
    <w:rsid w:val="008674D3"/>
    <w:rsid w:val="0087764A"/>
    <w:rsid w:val="008F0BDD"/>
    <w:rsid w:val="009049F0"/>
    <w:rsid w:val="00932B0E"/>
    <w:rsid w:val="009556B5"/>
    <w:rsid w:val="00986C92"/>
    <w:rsid w:val="009C7D52"/>
    <w:rsid w:val="009F29CE"/>
    <w:rsid w:val="00A51148"/>
    <w:rsid w:val="00A60436"/>
    <w:rsid w:val="00A64DD8"/>
    <w:rsid w:val="00AB1BD0"/>
    <w:rsid w:val="00AD0F14"/>
    <w:rsid w:val="00AF63E2"/>
    <w:rsid w:val="00B269A0"/>
    <w:rsid w:val="00B40DA2"/>
    <w:rsid w:val="00BB1A5D"/>
    <w:rsid w:val="00BC1E0A"/>
    <w:rsid w:val="00BE227E"/>
    <w:rsid w:val="00C06CA7"/>
    <w:rsid w:val="00C248EE"/>
    <w:rsid w:val="00C47718"/>
    <w:rsid w:val="00C732A8"/>
    <w:rsid w:val="00C9199C"/>
    <w:rsid w:val="00CC6283"/>
    <w:rsid w:val="00CD7290"/>
    <w:rsid w:val="00CE7B2B"/>
    <w:rsid w:val="00CF6766"/>
    <w:rsid w:val="00D508F4"/>
    <w:rsid w:val="00F231F8"/>
    <w:rsid w:val="00FA3C42"/>
    <w:rsid w:val="00FB6E46"/>
    <w:rsid w:val="00FC5638"/>
    <w:rsid w:val="00FD7343"/>
    <w:rsid w:val="00FE0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9A9F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27E"/>
    <w:pPr>
      <w:ind w:left="720"/>
      <w:contextualSpacing/>
    </w:pPr>
  </w:style>
  <w:style w:type="paragraph" w:styleId="Footer">
    <w:name w:val="footer"/>
    <w:basedOn w:val="Normal"/>
    <w:link w:val="FooterChar"/>
    <w:uiPriority w:val="99"/>
    <w:unhideWhenUsed/>
    <w:rsid w:val="00BC1E0A"/>
    <w:pPr>
      <w:tabs>
        <w:tab w:val="center" w:pos="4320"/>
        <w:tab w:val="right" w:pos="8640"/>
      </w:tabs>
    </w:pPr>
  </w:style>
  <w:style w:type="character" w:customStyle="1" w:styleId="FooterChar">
    <w:name w:val="Footer Char"/>
    <w:basedOn w:val="DefaultParagraphFont"/>
    <w:link w:val="Footer"/>
    <w:uiPriority w:val="99"/>
    <w:rsid w:val="00BC1E0A"/>
    <w:rPr>
      <w:lang w:val="en-GB"/>
    </w:rPr>
  </w:style>
  <w:style w:type="character" w:styleId="PageNumber">
    <w:name w:val="page number"/>
    <w:basedOn w:val="DefaultParagraphFont"/>
    <w:uiPriority w:val="99"/>
    <w:semiHidden/>
    <w:unhideWhenUsed/>
    <w:rsid w:val="00BC1E0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27E"/>
    <w:pPr>
      <w:ind w:left="720"/>
      <w:contextualSpacing/>
    </w:pPr>
  </w:style>
  <w:style w:type="paragraph" w:styleId="Footer">
    <w:name w:val="footer"/>
    <w:basedOn w:val="Normal"/>
    <w:link w:val="FooterChar"/>
    <w:uiPriority w:val="99"/>
    <w:unhideWhenUsed/>
    <w:rsid w:val="00BC1E0A"/>
    <w:pPr>
      <w:tabs>
        <w:tab w:val="center" w:pos="4320"/>
        <w:tab w:val="right" w:pos="8640"/>
      </w:tabs>
    </w:pPr>
  </w:style>
  <w:style w:type="character" w:customStyle="1" w:styleId="FooterChar">
    <w:name w:val="Footer Char"/>
    <w:basedOn w:val="DefaultParagraphFont"/>
    <w:link w:val="Footer"/>
    <w:uiPriority w:val="99"/>
    <w:rsid w:val="00BC1E0A"/>
    <w:rPr>
      <w:lang w:val="en-GB"/>
    </w:rPr>
  </w:style>
  <w:style w:type="character" w:styleId="PageNumber">
    <w:name w:val="page number"/>
    <w:basedOn w:val="DefaultParagraphFont"/>
    <w:uiPriority w:val="99"/>
    <w:semiHidden/>
    <w:unhideWhenUsed/>
    <w:rsid w:val="00BC1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30</Pages>
  <Words>7113</Words>
  <Characters>40548</Characters>
  <Application>Microsoft Macintosh Word</Application>
  <DocSecurity>0</DocSecurity>
  <Lines>337</Lines>
  <Paragraphs>95</Paragraphs>
  <ScaleCrop>false</ScaleCrop>
  <Company>University of Cambridge</Company>
  <LinksUpToDate>false</LinksUpToDate>
  <CharactersWithSpaces>47566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Wilberth Solano</dc:creator>
  <cp:keywords/>
  <dc:description/>
  <cp:lastModifiedBy>Wilberth Solano</cp:lastModifiedBy>
  <cp:revision>33</cp:revision>
  <dcterms:created xsi:type="dcterms:W3CDTF">2014-06-10T11:08:00Z</dcterms:created>
  <dcterms:modified xsi:type="dcterms:W3CDTF">2014-06-11T17:44:00Z</dcterms:modified>
</cp:coreProperties>
</file>